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E43" w:rsidRDefault="009D2E43" w:rsidP="009D2E43">
      <w:pPr>
        <w:pStyle w:val="a4"/>
        <w:shd w:val="clear" w:color="auto" w:fill="auto"/>
        <w:jc w:val="center"/>
        <w:rPr>
          <w:color w:val="000000" w:themeColor="text1"/>
          <w:sz w:val="18"/>
          <w:szCs w:val="18"/>
        </w:rPr>
      </w:pPr>
      <w:r w:rsidRPr="00852714">
        <w:rPr>
          <w:color w:val="000000" w:themeColor="text1"/>
          <w:sz w:val="18"/>
          <w:szCs w:val="18"/>
        </w:rPr>
        <w:t>РЕКОМЕНДАЦИИ ПРОФСОЮЗНОМУ АКТИВУ ПРИ ОСУЩЕСТВЛЕНИИ МОНИТОРИНГА СОБЛЮДЕНИЯ НАНИМАТЕЛЯМИ ЗАКОНОДАТЕЛЬСТВА О ТРУДЕ</w:t>
      </w:r>
    </w:p>
    <w:p w:rsidR="009D2E43" w:rsidRDefault="009D2E43" w:rsidP="009D2E43">
      <w:pPr>
        <w:pStyle w:val="a4"/>
        <w:shd w:val="clear" w:color="auto" w:fill="auto"/>
        <w:jc w:val="center"/>
        <w:rPr>
          <w:color w:val="000000" w:themeColor="text1"/>
          <w:sz w:val="18"/>
          <w:szCs w:val="18"/>
        </w:rPr>
      </w:pPr>
    </w:p>
    <w:tbl>
      <w:tblPr>
        <w:tblStyle w:val="a5"/>
        <w:tblW w:w="15876" w:type="dxa"/>
        <w:tblInd w:w="-459" w:type="dxa"/>
        <w:tblLook w:val="04A0"/>
      </w:tblPr>
      <w:tblGrid>
        <w:gridCol w:w="2977"/>
        <w:gridCol w:w="3260"/>
        <w:gridCol w:w="9639"/>
      </w:tblGrid>
      <w:tr w:rsidR="009D2E43" w:rsidRPr="002366D4" w:rsidTr="00EE1EBC">
        <w:tc>
          <w:tcPr>
            <w:tcW w:w="2977" w:type="dxa"/>
          </w:tcPr>
          <w:p w:rsidR="009D2E43" w:rsidRPr="002366D4" w:rsidRDefault="009D2E43" w:rsidP="009D2E43">
            <w:pPr>
              <w:jc w:val="center"/>
              <w:rPr>
                <w:sz w:val="20"/>
                <w:szCs w:val="20"/>
              </w:rPr>
            </w:pPr>
            <w:r w:rsidRPr="002366D4">
              <w:rPr>
                <w:rFonts w:ascii="Times New Roman" w:hAnsi="Times New Roman" w:cs="Times New Roman"/>
                <w:b/>
                <w:color w:val="000000" w:themeColor="text1"/>
                <w:sz w:val="20"/>
                <w:szCs w:val="20"/>
              </w:rPr>
              <w:t>Правовое регулирование</w:t>
            </w:r>
          </w:p>
        </w:tc>
        <w:tc>
          <w:tcPr>
            <w:tcW w:w="3260" w:type="dxa"/>
          </w:tcPr>
          <w:p w:rsidR="009D2E43" w:rsidRPr="002366D4" w:rsidRDefault="009D2E43" w:rsidP="009D2E43">
            <w:pPr>
              <w:jc w:val="center"/>
              <w:rPr>
                <w:sz w:val="20"/>
                <w:szCs w:val="20"/>
              </w:rPr>
            </w:pPr>
            <w:r w:rsidRPr="002366D4">
              <w:rPr>
                <w:rFonts w:ascii="Times New Roman" w:hAnsi="Times New Roman" w:cs="Times New Roman"/>
                <w:b/>
                <w:color w:val="000000" w:themeColor="text1"/>
                <w:sz w:val="20"/>
                <w:szCs w:val="20"/>
              </w:rPr>
              <w:t>Нарушение</w:t>
            </w:r>
          </w:p>
        </w:tc>
        <w:tc>
          <w:tcPr>
            <w:tcW w:w="9639" w:type="dxa"/>
          </w:tcPr>
          <w:p w:rsidR="009D2E43" w:rsidRPr="002366D4" w:rsidRDefault="009D2E43" w:rsidP="009D2E43">
            <w:pPr>
              <w:jc w:val="center"/>
              <w:rPr>
                <w:sz w:val="20"/>
                <w:szCs w:val="20"/>
              </w:rPr>
            </w:pPr>
            <w:r w:rsidRPr="002366D4">
              <w:rPr>
                <w:rFonts w:ascii="Times New Roman" w:hAnsi="Times New Roman" w:cs="Times New Roman"/>
                <w:b/>
                <w:color w:val="000000" w:themeColor="text1"/>
                <w:sz w:val="20"/>
                <w:szCs w:val="20"/>
              </w:rPr>
              <w:t>Комментарий</w:t>
            </w:r>
          </w:p>
        </w:tc>
      </w:tr>
      <w:tr w:rsidR="009D2E43" w:rsidRPr="002366D4" w:rsidTr="002366D4">
        <w:tc>
          <w:tcPr>
            <w:tcW w:w="15876" w:type="dxa"/>
            <w:gridSpan w:val="3"/>
          </w:tcPr>
          <w:p w:rsidR="009D2E43" w:rsidRPr="002366D4" w:rsidRDefault="009D2E43">
            <w:pPr>
              <w:rPr>
                <w:sz w:val="20"/>
                <w:szCs w:val="20"/>
              </w:rPr>
            </w:pPr>
          </w:p>
        </w:tc>
      </w:tr>
      <w:tr w:rsidR="009D2E43" w:rsidRPr="002366D4" w:rsidTr="002366D4">
        <w:tc>
          <w:tcPr>
            <w:tcW w:w="15876" w:type="dxa"/>
            <w:gridSpan w:val="3"/>
          </w:tcPr>
          <w:p w:rsidR="009D2E43" w:rsidRPr="002366D4" w:rsidRDefault="009D2E43" w:rsidP="009D2E43">
            <w:pPr>
              <w:jc w:val="center"/>
              <w:rPr>
                <w:sz w:val="20"/>
                <w:szCs w:val="20"/>
              </w:rPr>
            </w:pPr>
            <w:r w:rsidRPr="002366D4">
              <w:rPr>
                <w:rFonts w:ascii="Times New Roman" w:hAnsi="Times New Roman" w:cs="Times New Roman"/>
                <w:b/>
                <w:bCs/>
                <w:color w:val="000000" w:themeColor="text1"/>
                <w:sz w:val="20"/>
                <w:szCs w:val="20"/>
              </w:rPr>
              <w:t>1. Прием, перевод, перемещение работников, а также прекращение трудовых правоотношений</w:t>
            </w:r>
          </w:p>
        </w:tc>
      </w:tr>
      <w:tr w:rsidR="009D2E43" w:rsidRPr="002366D4" w:rsidTr="00EE1EBC">
        <w:tc>
          <w:tcPr>
            <w:tcW w:w="2977" w:type="dxa"/>
            <w:vMerge w:val="restart"/>
          </w:tcPr>
          <w:p w:rsidR="009D2E43" w:rsidRPr="002366D4" w:rsidRDefault="009D2E43" w:rsidP="009D2E43">
            <w:pPr>
              <w:pStyle w:val="a7"/>
              <w:shd w:val="clear" w:color="auto" w:fill="auto"/>
              <w:spacing w:line="240" w:lineRule="auto"/>
              <w:ind w:right="48"/>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1.Трудовой кодекс (ТК);</w:t>
            </w:r>
          </w:p>
          <w:p w:rsidR="009D2E43" w:rsidRPr="002366D4" w:rsidRDefault="009D2E43" w:rsidP="009D2E43">
            <w:pPr>
              <w:pStyle w:val="a7"/>
              <w:shd w:val="clear" w:color="auto" w:fill="auto"/>
              <w:spacing w:line="240" w:lineRule="auto"/>
              <w:ind w:right="48"/>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2.Декрет Президента № 29;</w:t>
            </w:r>
          </w:p>
          <w:p w:rsidR="009D2E43" w:rsidRPr="002366D4" w:rsidRDefault="009D2E43" w:rsidP="009D2E43">
            <w:pPr>
              <w:pStyle w:val="a7"/>
              <w:shd w:val="clear" w:color="auto" w:fill="auto"/>
              <w:spacing w:line="240" w:lineRule="auto"/>
              <w:ind w:right="48"/>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3.Указ Президента Республики Беларусь от 12.04.2000 № 180 «О порядке применения Декрета Президента Республики Беларусь от 26 июля 1999 г. № 29» (далее - Указ № 180);</w:t>
            </w:r>
          </w:p>
          <w:p w:rsidR="009D2E43" w:rsidRPr="002366D4" w:rsidRDefault="009D2E43" w:rsidP="009D2E43">
            <w:pPr>
              <w:pStyle w:val="a7"/>
              <w:shd w:val="clear" w:color="auto" w:fill="auto"/>
              <w:spacing w:line="240" w:lineRule="auto"/>
              <w:ind w:right="48"/>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 xml:space="preserve">4.Постановление Совета Министров Республики Беларусь от 02.08.1999 № 1180 «Об утверждении Примерной формы контракта нанимателя с работником» (далее - постановление </w:t>
            </w:r>
            <w:r w:rsidRPr="002366D4">
              <w:rPr>
                <w:rFonts w:ascii="Times New Roman" w:hAnsi="Times New Roman" w:cs="Times New Roman"/>
                <w:color w:val="000000" w:themeColor="text1"/>
                <w:sz w:val="20"/>
                <w:szCs w:val="20"/>
                <w:lang w:bidi="en-US"/>
              </w:rPr>
              <w:t>№</w:t>
            </w:r>
            <w:r w:rsidRPr="002366D4">
              <w:rPr>
                <w:rFonts w:ascii="Times New Roman" w:hAnsi="Times New Roman" w:cs="Times New Roman"/>
                <w:color w:val="000000" w:themeColor="text1"/>
                <w:sz w:val="20"/>
                <w:szCs w:val="20"/>
              </w:rPr>
              <w:t>1180);</w:t>
            </w:r>
          </w:p>
          <w:p w:rsidR="009D2E43" w:rsidRPr="002366D4" w:rsidRDefault="009D2E43" w:rsidP="009D2E43">
            <w:pPr>
              <w:pStyle w:val="a7"/>
              <w:shd w:val="clear" w:color="auto" w:fill="auto"/>
              <w:spacing w:line="240" w:lineRule="auto"/>
              <w:ind w:right="48"/>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 xml:space="preserve">5.Акты законодательства для бюджетных организаций; </w:t>
            </w:r>
          </w:p>
          <w:p w:rsidR="009D2E43" w:rsidRPr="002366D4" w:rsidRDefault="009D2E43" w:rsidP="009D2E43">
            <w:pPr>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6.Отраслевые акты законодательства;</w:t>
            </w:r>
          </w:p>
          <w:p w:rsidR="009D2E43" w:rsidRPr="002366D4" w:rsidRDefault="009D2E43" w:rsidP="009D2E43">
            <w:pPr>
              <w:rPr>
                <w:sz w:val="20"/>
                <w:szCs w:val="20"/>
              </w:rPr>
            </w:pPr>
            <w:r w:rsidRPr="002366D4">
              <w:rPr>
                <w:rFonts w:ascii="Times New Roman" w:hAnsi="Times New Roman" w:cs="Times New Roman"/>
                <w:color w:val="000000" w:themeColor="text1"/>
                <w:sz w:val="20"/>
                <w:szCs w:val="20"/>
              </w:rPr>
              <w:t>7. Инструкция о порядке ведения трудовых книжек, утвержденная постановлением Министерства труда и социальной защиты Республики Беларусь от 16.06.2014 № 40 (далее - Инструкция № 40).</w:t>
            </w:r>
          </w:p>
        </w:tc>
        <w:tc>
          <w:tcPr>
            <w:tcW w:w="3260" w:type="dxa"/>
          </w:tcPr>
          <w:p w:rsidR="009D2E43" w:rsidRPr="002366D4" w:rsidRDefault="009D2E43" w:rsidP="00EA1FCC">
            <w:pPr>
              <w:pStyle w:val="a7"/>
              <w:shd w:val="clear" w:color="auto" w:fill="auto"/>
              <w:spacing w:line="240" w:lineRule="auto"/>
              <w:ind w:right="63"/>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Наниматель нарушает требования к форме трудового договора (контракта)</w:t>
            </w:r>
          </w:p>
        </w:tc>
        <w:tc>
          <w:tcPr>
            <w:tcW w:w="9639" w:type="dxa"/>
          </w:tcPr>
          <w:p w:rsidR="009D2E43" w:rsidRPr="002366D4" w:rsidRDefault="009D2E43" w:rsidP="00EA1FCC">
            <w:pPr>
              <w:pStyle w:val="a7"/>
              <w:shd w:val="clear" w:color="auto" w:fill="auto"/>
              <w:spacing w:line="240" w:lineRule="auto"/>
              <w:ind w:right="38"/>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Трудовой договор заключается в письменной форме, составляется в двух экземплярах. Каждая страница  трудового договора и приложений к нему нумеруется и подписывается работником и нанимателем (либо уполномоченным им должностным лицом). Один экземпляр передается работнику, другой хранится у нанимателя (часть первая ст.18 ТК).</w:t>
            </w:r>
          </w:p>
          <w:p w:rsidR="009D2E43" w:rsidRPr="002366D4" w:rsidRDefault="009D2E43" w:rsidP="00EA1FCC">
            <w:pPr>
              <w:pStyle w:val="a7"/>
              <w:shd w:val="clear" w:color="auto" w:fill="auto"/>
              <w:spacing w:line="240" w:lineRule="auto"/>
              <w:ind w:right="38"/>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 xml:space="preserve">Контракт заключается в письменной форме в двух экземплярах и хранится у каждой из сторон. Каждая страница контракта и приложений к нему нумеруется и подписывается Работником и Нанимателем либо уполномоченным им должностным лицом (постановление </w:t>
            </w:r>
            <w:r w:rsidRPr="002366D4">
              <w:rPr>
                <w:rFonts w:ascii="Times New Roman" w:hAnsi="Times New Roman" w:cs="Times New Roman"/>
                <w:color w:val="000000" w:themeColor="text1"/>
                <w:sz w:val="20"/>
                <w:szCs w:val="20"/>
                <w:lang w:bidi="en-US"/>
              </w:rPr>
              <w:t>№</w:t>
            </w:r>
            <w:r w:rsidRPr="002366D4">
              <w:rPr>
                <w:rFonts w:ascii="Times New Roman" w:hAnsi="Times New Roman" w:cs="Times New Roman"/>
                <w:color w:val="000000" w:themeColor="text1"/>
                <w:sz w:val="20"/>
                <w:szCs w:val="20"/>
              </w:rPr>
              <w:t>1180).</w:t>
            </w:r>
          </w:p>
        </w:tc>
      </w:tr>
      <w:tr w:rsidR="009D2E43" w:rsidRPr="002366D4" w:rsidTr="00EE1EBC">
        <w:tc>
          <w:tcPr>
            <w:tcW w:w="2977" w:type="dxa"/>
            <w:vMerge/>
          </w:tcPr>
          <w:p w:rsidR="009D2E43" w:rsidRPr="002366D4" w:rsidRDefault="009D2E43">
            <w:pPr>
              <w:rPr>
                <w:sz w:val="20"/>
                <w:szCs w:val="20"/>
              </w:rPr>
            </w:pPr>
          </w:p>
        </w:tc>
        <w:tc>
          <w:tcPr>
            <w:tcW w:w="3260" w:type="dxa"/>
          </w:tcPr>
          <w:p w:rsidR="009D2E43" w:rsidRPr="002366D4" w:rsidRDefault="009D2E43" w:rsidP="00EA1FCC">
            <w:pPr>
              <w:pStyle w:val="a7"/>
              <w:shd w:val="clear" w:color="auto" w:fill="auto"/>
              <w:spacing w:line="240" w:lineRule="auto"/>
              <w:ind w:right="63"/>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Наниматель при приеме на работу установил предварительное испытание для работника, в отношении которого это запрещено, или превысил срок предварительного испытания.</w:t>
            </w:r>
          </w:p>
        </w:tc>
        <w:tc>
          <w:tcPr>
            <w:tcW w:w="9639" w:type="dxa"/>
          </w:tcPr>
          <w:p w:rsidR="009D2E43" w:rsidRPr="002366D4" w:rsidRDefault="009D2E43" w:rsidP="00EA1FCC">
            <w:pPr>
              <w:pStyle w:val="a7"/>
              <w:numPr>
                <w:ilvl w:val="0"/>
                <w:numId w:val="1"/>
              </w:numPr>
              <w:shd w:val="clear" w:color="auto" w:fill="auto"/>
              <w:tabs>
                <w:tab w:val="left" w:pos="154"/>
              </w:tabs>
              <w:spacing w:line="240" w:lineRule="auto"/>
              <w:ind w:right="38"/>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Предварительное испытание при заключении трудового договора не устанавливается для категорий работников, указанных в части пятой ст.28 ТК.</w:t>
            </w:r>
          </w:p>
          <w:p w:rsidR="009D2E43" w:rsidRPr="002366D4" w:rsidRDefault="009D2E43" w:rsidP="00EA1FCC">
            <w:pPr>
              <w:pStyle w:val="a7"/>
              <w:numPr>
                <w:ilvl w:val="0"/>
                <w:numId w:val="1"/>
              </w:numPr>
              <w:shd w:val="clear" w:color="auto" w:fill="auto"/>
              <w:tabs>
                <w:tab w:val="left" w:pos="163"/>
              </w:tabs>
              <w:spacing w:line="240" w:lineRule="auto"/>
              <w:ind w:right="38"/>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Срок предварительного испытания не должен превышать 3 месяцев, не считая периода временной нетрудоспособности и других периодов, когда работник отсутствовал на работе (часть третья ст.28 ТК).</w:t>
            </w:r>
          </w:p>
        </w:tc>
      </w:tr>
      <w:tr w:rsidR="009D2E43" w:rsidRPr="002366D4" w:rsidTr="00EE1EBC">
        <w:tc>
          <w:tcPr>
            <w:tcW w:w="2977" w:type="dxa"/>
            <w:vMerge/>
          </w:tcPr>
          <w:p w:rsidR="009D2E43" w:rsidRPr="002366D4" w:rsidRDefault="009D2E43">
            <w:pPr>
              <w:rPr>
                <w:sz w:val="20"/>
                <w:szCs w:val="20"/>
              </w:rPr>
            </w:pPr>
          </w:p>
        </w:tc>
        <w:tc>
          <w:tcPr>
            <w:tcW w:w="3260" w:type="dxa"/>
          </w:tcPr>
          <w:p w:rsidR="009D2E43" w:rsidRPr="002366D4" w:rsidRDefault="009D2E43" w:rsidP="00EA1FCC">
            <w:pPr>
              <w:pStyle w:val="a7"/>
              <w:shd w:val="clear" w:color="auto" w:fill="auto"/>
              <w:spacing w:line="240" w:lineRule="auto"/>
              <w:ind w:right="63"/>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Прием, перевод, перемещение, прекращение трудовых отношений не оформляются приказом нанимателя или работник с ним не ознакамливается.</w:t>
            </w:r>
          </w:p>
        </w:tc>
        <w:tc>
          <w:tcPr>
            <w:tcW w:w="9639" w:type="dxa"/>
          </w:tcPr>
          <w:p w:rsidR="009D2E43" w:rsidRPr="002366D4" w:rsidRDefault="009D2E43" w:rsidP="00EA1FCC">
            <w:pPr>
              <w:pStyle w:val="a7"/>
              <w:numPr>
                <w:ilvl w:val="0"/>
                <w:numId w:val="2"/>
              </w:numPr>
              <w:shd w:val="clear" w:color="auto" w:fill="auto"/>
              <w:tabs>
                <w:tab w:val="left" w:pos="163"/>
              </w:tabs>
              <w:spacing w:line="240" w:lineRule="auto"/>
              <w:ind w:right="63"/>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После заключения в установленном порядке трудового договора прием на работу оформляется приказом (распоряжением) нанимателя. Приказ (распоряжение) объявляется работнику под подпись (часть четвертая ст.25 ТК).</w:t>
            </w:r>
          </w:p>
          <w:p w:rsidR="009D2E43" w:rsidRPr="002366D4" w:rsidRDefault="009D2E43" w:rsidP="00EA1FCC">
            <w:pPr>
              <w:pStyle w:val="a7"/>
              <w:numPr>
                <w:ilvl w:val="0"/>
                <w:numId w:val="2"/>
              </w:numPr>
              <w:shd w:val="clear" w:color="auto" w:fill="auto"/>
              <w:tabs>
                <w:tab w:val="left" w:pos="163"/>
              </w:tabs>
              <w:spacing w:line="240" w:lineRule="auto"/>
              <w:ind w:right="63"/>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При организации труда работников наниматель обязан оформлять изменения условий и прекращение трудового договора с работником приказом (распоряжением) и объявлять его работнику под роспись (п.15 части первой ст.55 ТК).</w:t>
            </w:r>
          </w:p>
        </w:tc>
      </w:tr>
      <w:tr w:rsidR="009D2E43" w:rsidRPr="002366D4" w:rsidTr="00EE1EBC">
        <w:tc>
          <w:tcPr>
            <w:tcW w:w="2977" w:type="dxa"/>
            <w:vMerge/>
          </w:tcPr>
          <w:p w:rsidR="009D2E43" w:rsidRPr="002366D4" w:rsidRDefault="009D2E43">
            <w:pPr>
              <w:rPr>
                <w:sz w:val="20"/>
                <w:szCs w:val="20"/>
              </w:rPr>
            </w:pPr>
          </w:p>
        </w:tc>
        <w:tc>
          <w:tcPr>
            <w:tcW w:w="3260" w:type="dxa"/>
          </w:tcPr>
          <w:p w:rsidR="009D2E43" w:rsidRPr="002366D4" w:rsidRDefault="009D2E43">
            <w:pPr>
              <w:rPr>
                <w:sz w:val="20"/>
                <w:szCs w:val="20"/>
              </w:rPr>
            </w:pPr>
            <w:r w:rsidRPr="002366D4">
              <w:rPr>
                <w:rFonts w:ascii="Times New Roman" w:hAnsi="Times New Roman" w:cs="Times New Roman"/>
                <w:color w:val="000000" w:themeColor="text1"/>
                <w:sz w:val="20"/>
                <w:szCs w:val="20"/>
              </w:rPr>
              <w:t>Наниматель подменяет понятия перемещения и перевода.</w:t>
            </w:r>
          </w:p>
        </w:tc>
        <w:tc>
          <w:tcPr>
            <w:tcW w:w="9639" w:type="dxa"/>
          </w:tcPr>
          <w:p w:rsidR="009D2E43" w:rsidRPr="00534FF9" w:rsidRDefault="009D2E43" w:rsidP="00534FF9">
            <w:pPr>
              <w:rPr>
                <w:rFonts w:ascii="Times New Roman" w:eastAsia="Calibri" w:hAnsi="Times New Roman" w:cs="Times New Roman"/>
                <w:color w:val="000000" w:themeColor="text1"/>
                <w:sz w:val="20"/>
                <w:szCs w:val="20"/>
              </w:rPr>
            </w:pPr>
            <w:r w:rsidRPr="00534FF9">
              <w:rPr>
                <w:rFonts w:ascii="Times New Roman" w:eastAsia="Calibri" w:hAnsi="Times New Roman" w:cs="Times New Roman"/>
                <w:b/>
                <w:color w:val="000000" w:themeColor="text1"/>
                <w:sz w:val="20"/>
                <w:szCs w:val="20"/>
              </w:rPr>
              <w:t>Перемещение</w:t>
            </w:r>
            <w:r w:rsidRPr="00534FF9">
              <w:rPr>
                <w:rFonts w:ascii="Times New Roman" w:eastAsia="Calibri" w:hAnsi="Times New Roman" w:cs="Times New Roman"/>
                <w:color w:val="000000" w:themeColor="text1"/>
                <w:sz w:val="20"/>
                <w:szCs w:val="20"/>
              </w:rPr>
              <w:t xml:space="preserve"> - поручение нанимателем работнику прежней работы на новом рабочем месте как в том же, так и другом структурном подразделении, за исключением обособленного, на другом механизме или агрегате, но в пределах квалификации, должности служащег</w:t>
            </w:r>
            <w:proofErr w:type="gramStart"/>
            <w:r w:rsidRPr="00534FF9">
              <w:rPr>
                <w:rFonts w:ascii="Times New Roman" w:eastAsia="Calibri" w:hAnsi="Times New Roman" w:cs="Times New Roman"/>
                <w:color w:val="000000" w:themeColor="text1"/>
                <w:sz w:val="20"/>
                <w:szCs w:val="20"/>
              </w:rPr>
              <w:t>о(</w:t>
            </w:r>
            <w:proofErr w:type="gramEnd"/>
            <w:r w:rsidRPr="00534FF9">
              <w:rPr>
                <w:rFonts w:ascii="Times New Roman" w:eastAsia="Calibri" w:hAnsi="Times New Roman" w:cs="Times New Roman"/>
                <w:color w:val="000000" w:themeColor="text1"/>
                <w:sz w:val="20"/>
                <w:szCs w:val="20"/>
              </w:rPr>
              <w:t>профессии рабочего) с сохранением условий труда, обусловленных трудовым договором (часть первая ст.31 ТК).</w:t>
            </w:r>
          </w:p>
          <w:p w:rsidR="009D2E43" w:rsidRPr="00534FF9" w:rsidRDefault="009D2E43" w:rsidP="00534FF9">
            <w:pPr>
              <w:rPr>
                <w:rFonts w:ascii="Times New Roman" w:eastAsia="Calibri" w:hAnsi="Times New Roman" w:cs="Times New Roman"/>
                <w:color w:val="000000" w:themeColor="text1"/>
                <w:sz w:val="20"/>
                <w:szCs w:val="20"/>
              </w:rPr>
            </w:pPr>
            <w:r w:rsidRPr="00534FF9">
              <w:rPr>
                <w:rFonts w:ascii="Times New Roman" w:eastAsia="Calibri" w:hAnsi="Times New Roman" w:cs="Times New Roman"/>
                <w:color w:val="000000" w:themeColor="text1"/>
                <w:sz w:val="20"/>
                <w:szCs w:val="20"/>
              </w:rPr>
              <w:t>При перемещении не требуется согласия работника (часть третья ст.31 ТК).</w:t>
            </w:r>
          </w:p>
          <w:p w:rsidR="009D2E43" w:rsidRPr="00534FF9" w:rsidRDefault="009D2E43" w:rsidP="00534FF9">
            <w:pPr>
              <w:rPr>
                <w:rFonts w:ascii="Times New Roman" w:eastAsia="Calibri" w:hAnsi="Times New Roman" w:cs="Times New Roman"/>
                <w:color w:val="000000" w:themeColor="text1"/>
                <w:sz w:val="20"/>
                <w:szCs w:val="20"/>
              </w:rPr>
            </w:pPr>
            <w:r w:rsidRPr="00534FF9">
              <w:rPr>
                <w:rFonts w:ascii="Times New Roman" w:eastAsia="Calibri" w:hAnsi="Times New Roman" w:cs="Times New Roman"/>
                <w:color w:val="000000" w:themeColor="text1"/>
                <w:sz w:val="20"/>
                <w:szCs w:val="20"/>
              </w:rPr>
              <w:t>При перемещении не заключается новый трудовой договор; оно оформляется приказом, в котором должны быть указаны производственные, организационные или экономические причины такого перемещения (часть четвертая ст.31 ТК) и совершена ознакомительная надпись работника.</w:t>
            </w:r>
          </w:p>
          <w:p w:rsidR="009D2E43" w:rsidRPr="00534FF9" w:rsidRDefault="00851DC5" w:rsidP="00534FF9">
            <w:pPr>
              <w:rPr>
                <w:rFonts w:ascii="Times New Roman" w:eastAsia="Calibri" w:hAnsi="Times New Roman" w:cs="Times New Roman"/>
                <w:color w:val="000000" w:themeColor="text1"/>
                <w:sz w:val="20"/>
                <w:szCs w:val="20"/>
              </w:rPr>
            </w:pPr>
            <w:r w:rsidRPr="00534FF9">
              <w:rPr>
                <w:rFonts w:ascii="Times New Roman" w:eastAsia="Calibri" w:hAnsi="Times New Roman" w:cs="Times New Roman"/>
                <w:color w:val="000000" w:themeColor="text1"/>
                <w:sz w:val="20"/>
                <w:szCs w:val="20"/>
              </w:rPr>
              <w:t xml:space="preserve">Запись о перемещении работника на другое рабочее место может вноситься в трудовую книжку работника в случае принятия нанимателем такого решения </w:t>
            </w:r>
            <w:r w:rsidR="009D2E43" w:rsidRPr="00534FF9">
              <w:rPr>
                <w:rFonts w:ascii="Times New Roman" w:eastAsia="Calibri" w:hAnsi="Times New Roman" w:cs="Times New Roman"/>
                <w:color w:val="000000" w:themeColor="text1"/>
                <w:sz w:val="20"/>
                <w:szCs w:val="20"/>
              </w:rPr>
              <w:t>(часть вторая п.20 Инструкции № 40).</w:t>
            </w:r>
          </w:p>
          <w:p w:rsidR="009D2E43" w:rsidRPr="00534FF9" w:rsidRDefault="009D2E43" w:rsidP="00534FF9">
            <w:pPr>
              <w:rPr>
                <w:rFonts w:ascii="Times New Roman" w:eastAsia="Calibri" w:hAnsi="Times New Roman" w:cs="Times New Roman"/>
                <w:color w:val="000000" w:themeColor="text1"/>
                <w:sz w:val="20"/>
                <w:szCs w:val="20"/>
              </w:rPr>
            </w:pPr>
            <w:proofErr w:type="gramStart"/>
            <w:r w:rsidRPr="00534FF9">
              <w:rPr>
                <w:rFonts w:ascii="Times New Roman" w:eastAsia="Calibri" w:hAnsi="Times New Roman" w:cs="Times New Roman"/>
                <w:b/>
                <w:color w:val="000000" w:themeColor="text1"/>
                <w:sz w:val="20"/>
                <w:szCs w:val="20"/>
              </w:rPr>
              <w:t>Перевод</w:t>
            </w:r>
            <w:r w:rsidRPr="00534FF9">
              <w:rPr>
                <w:rFonts w:ascii="Times New Roman" w:eastAsia="Calibri" w:hAnsi="Times New Roman" w:cs="Times New Roman"/>
                <w:color w:val="000000" w:themeColor="text1"/>
                <w:sz w:val="20"/>
                <w:szCs w:val="20"/>
              </w:rPr>
              <w:t xml:space="preserve"> - поручение нанимателем работнику работы по другой квалификации, должности</w:t>
            </w:r>
            <w:r w:rsidR="00851DC5" w:rsidRPr="00534FF9">
              <w:rPr>
                <w:rFonts w:ascii="Times New Roman" w:eastAsia="Calibri" w:hAnsi="Times New Roman" w:cs="Times New Roman"/>
                <w:color w:val="000000" w:themeColor="text1"/>
                <w:sz w:val="20"/>
                <w:szCs w:val="20"/>
              </w:rPr>
              <w:t xml:space="preserve"> служащего</w:t>
            </w:r>
            <w:r w:rsidRPr="00534FF9">
              <w:rPr>
                <w:rFonts w:ascii="Times New Roman" w:eastAsia="Calibri" w:hAnsi="Times New Roman" w:cs="Times New Roman"/>
                <w:color w:val="000000" w:themeColor="text1"/>
                <w:sz w:val="20"/>
                <w:szCs w:val="20"/>
              </w:rPr>
              <w:t xml:space="preserve"> (профессии рабочего) (за исключением изменения в соответствии с законодательством наименования должности служащего (профессии рабочего)) по сравнению с обусловленными в трудовом договоре, а также поручение работы у другого нанимателя (ст.32</w:t>
            </w:r>
            <w:r w:rsidR="00851DC5" w:rsidRPr="00534FF9">
              <w:rPr>
                <w:rFonts w:ascii="Times New Roman" w:eastAsia="Calibri" w:hAnsi="Times New Roman" w:cs="Times New Roman"/>
                <w:color w:val="000000" w:themeColor="text1"/>
                <w:sz w:val="20"/>
                <w:szCs w:val="20"/>
              </w:rPr>
              <w:t>1</w:t>
            </w:r>
            <w:r w:rsidRPr="00534FF9">
              <w:rPr>
                <w:rFonts w:ascii="Times New Roman" w:eastAsia="Calibri" w:hAnsi="Times New Roman" w:cs="Times New Roman"/>
                <w:color w:val="000000" w:themeColor="text1"/>
                <w:sz w:val="20"/>
                <w:szCs w:val="20"/>
              </w:rPr>
              <w:t>) либо в другой местности (за исключением служебной командировки) (часть первая ст.30 ТК).</w:t>
            </w:r>
            <w:proofErr w:type="gramEnd"/>
            <w:r w:rsidR="00EB55E0" w:rsidRPr="00534FF9">
              <w:rPr>
                <w:rFonts w:ascii="Times New Roman" w:eastAsia="Calibri" w:hAnsi="Times New Roman" w:cs="Times New Roman"/>
                <w:color w:val="000000" w:themeColor="text1"/>
                <w:sz w:val="20"/>
                <w:szCs w:val="20"/>
              </w:rPr>
              <w:t xml:space="preserve"> </w:t>
            </w:r>
            <w:r w:rsidRPr="00534FF9">
              <w:rPr>
                <w:rFonts w:ascii="Times New Roman" w:eastAsia="Calibri" w:hAnsi="Times New Roman" w:cs="Times New Roman"/>
                <w:color w:val="000000" w:themeColor="text1"/>
                <w:sz w:val="20"/>
                <w:szCs w:val="20"/>
              </w:rPr>
              <w:t>Для перевода необходимо письменное согласие работника, за исключением случаев, предусмотренных частью третьей ст.30, ст.33, 34 ТК (часть вторая ст.30 ТК).</w:t>
            </w:r>
            <w:r w:rsidR="00EB55E0" w:rsidRPr="00534FF9">
              <w:rPr>
                <w:rFonts w:ascii="Times New Roman" w:eastAsia="Calibri" w:hAnsi="Times New Roman" w:cs="Times New Roman"/>
                <w:color w:val="000000" w:themeColor="text1"/>
                <w:sz w:val="20"/>
                <w:szCs w:val="20"/>
              </w:rPr>
              <w:t xml:space="preserve"> </w:t>
            </w:r>
            <w:r w:rsidRPr="00534FF9">
              <w:rPr>
                <w:rFonts w:ascii="Times New Roman" w:eastAsia="Calibri" w:hAnsi="Times New Roman" w:cs="Times New Roman"/>
                <w:color w:val="000000" w:themeColor="text1"/>
                <w:sz w:val="20"/>
                <w:szCs w:val="20"/>
              </w:rPr>
              <w:t>Перевод является изменением существенных условий труда.</w:t>
            </w:r>
          </w:p>
          <w:p w:rsidR="009D2E43" w:rsidRPr="00534FF9" w:rsidRDefault="009D2E43" w:rsidP="00534FF9">
            <w:pPr>
              <w:rPr>
                <w:rFonts w:ascii="Times New Roman" w:eastAsia="Calibri" w:hAnsi="Times New Roman" w:cs="Times New Roman"/>
                <w:color w:val="000000" w:themeColor="text1"/>
                <w:sz w:val="20"/>
                <w:szCs w:val="20"/>
              </w:rPr>
            </w:pPr>
            <w:r w:rsidRPr="00534FF9">
              <w:rPr>
                <w:rFonts w:ascii="Times New Roman" w:eastAsia="Calibri" w:hAnsi="Times New Roman" w:cs="Times New Roman"/>
                <w:color w:val="000000" w:themeColor="text1"/>
                <w:sz w:val="20"/>
                <w:szCs w:val="20"/>
              </w:rPr>
              <w:t>В общем случае при переводе следует заключить новый трудовой договор и оформить приказ, на котором работник должен проставить подпись, свидетельствующую о его согласии.</w:t>
            </w:r>
          </w:p>
          <w:p w:rsidR="009D2E43" w:rsidRDefault="009D2E43" w:rsidP="00534FF9">
            <w:pPr>
              <w:rPr>
                <w:rFonts w:ascii="Times New Roman" w:eastAsia="Calibri" w:hAnsi="Times New Roman" w:cs="Times New Roman"/>
                <w:color w:val="000000" w:themeColor="text1"/>
                <w:sz w:val="20"/>
                <w:szCs w:val="20"/>
              </w:rPr>
            </w:pPr>
            <w:r w:rsidRPr="00851DC5">
              <w:rPr>
                <w:rFonts w:ascii="Times New Roman" w:eastAsia="Calibri" w:hAnsi="Times New Roman" w:cs="Times New Roman"/>
                <w:color w:val="000000" w:themeColor="text1"/>
                <w:sz w:val="20"/>
                <w:szCs w:val="20"/>
              </w:rPr>
              <w:t xml:space="preserve">Вносить запись о переводе на другую постоянную работу в трудовую книжку обязательно (абзац 3 п.9 </w:t>
            </w:r>
            <w:r w:rsidRPr="00851DC5">
              <w:rPr>
                <w:rFonts w:ascii="Times New Roman" w:eastAsia="Calibri" w:hAnsi="Times New Roman" w:cs="Times New Roman"/>
                <w:color w:val="000000" w:themeColor="text1"/>
                <w:sz w:val="20"/>
                <w:szCs w:val="20"/>
              </w:rPr>
              <w:lastRenderedPageBreak/>
              <w:t>Инструкции № 40).</w:t>
            </w:r>
          </w:p>
          <w:p w:rsidR="00534FF9" w:rsidRPr="00534FF9" w:rsidRDefault="00534FF9" w:rsidP="00534FF9">
            <w:pPr>
              <w:rPr>
                <w:rFonts w:ascii="Times New Roman" w:eastAsia="Calibri" w:hAnsi="Times New Roman" w:cs="Times New Roman"/>
                <w:color w:val="000000" w:themeColor="text1"/>
                <w:sz w:val="20"/>
                <w:szCs w:val="20"/>
              </w:rPr>
            </w:pPr>
            <w:r w:rsidRPr="00534FF9">
              <w:rPr>
                <w:rFonts w:ascii="Times New Roman" w:eastAsia="Calibri" w:hAnsi="Times New Roman" w:cs="Times New Roman"/>
                <w:b/>
                <w:color w:val="000000" w:themeColor="text1"/>
                <w:sz w:val="20"/>
                <w:szCs w:val="20"/>
              </w:rPr>
              <w:t>Временный перевод</w:t>
            </w:r>
            <w:r w:rsidRPr="00851DC5">
              <w:rPr>
                <w:rFonts w:ascii="Times New Roman" w:eastAsia="Calibri" w:hAnsi="Times New Roman" w:cs="Times New Roman"/>
                <w:color w:val="000000" w:themeColor="text1"/>
                <w:sz w:val="20"/>
                <w:szCs w:val="20"/>
              </w:rPr>
              <w:t xml:space="preserve"> производится на основании приказа (распоряжения) нанимателя о временном переводе с указанием причини срока временного перевода, работы, на которую переводится работник, а также условий оплаты труда (ст.32</w:t>
            </w:r>
            <w:r w:rsidRPr="00534FF9">
              <w:rPr>
                <w:rFonts w:ascii="Times New Roman" w:eastAsia="Calibri" w:hAnsi="Times New Roman" w:cs="Times New Roman"/>
                <w:color w:val="000000" w:themeColor="text1"/>
                <w:sz w:val="20"/>
                <w:szCs w:val="20"/>
                <w:vertAlign w:val="superscript"/>
              </w:rPr>
              <w:t>1</w:t>
            </w:r>
            <w:r w:rsidRPr="00851DC5">
              <w:rPr>
                <w:rFonts w:ascii="Times New Roman" w:eastAsia="Calibri" w:hAnsi="Times New Roman" w:cs="Times New Roman"/>
                <w:color w:val="000000" w:themeColor="text1"/>
                <w:sz w:val="20"/>
                <w:szCs w:val="20"/>
              </w:rPr>
              <w:t xml:space="preserve"> ТК)</w:t>
            </w:r>
            <w:r>
              <w:rPr>
                <w:rFonts w:ascii="Times New Roman" w:eastAsia="Calibri" w:hAnsi="Times New Roman" w:cs="Times New Roman"/>
                <w:color w:val="000000" w:themeColor="text1"/>
                <w:sz w:val="20"/>
                <w:szCs w:val="20"/>
              </w:rPr>
              <w:t xml:space="preserve">. </w:t>
            </w:r>
            <w:r w:rsidRPr="00534FF9">
              <w:rPr>
                <w:rFonts w:ascii="Times New Roman" w:eastAsia="Calibri" w:hAnsi="Times New Roman" w:cs="Times New Roman"/>
                <w:color w:val="000000" w:themeColor="text1"/>
                <w:sz w:val="20"/>
                <w:szCs w:val="20"/>
              </w:rPr>
              <w:t>С приказом (распоряжением) о временном переводе наниматель знакомит работника под роспись.</w:t>
            </w:r>
            <w:r>
              <w:rPr>
                <w:rFonts w:ascii="Times New Roman" w:eastAsia="Calibri" w:hAnsi="Times New Roman" w:cs="Times New Roman"/>
                <w:color w:val="000000" w:themeColor="text1"/>
                <w:sz w:val="20"/>
                <w:szCs w:val="20"/>
              </w:rPr>
              <w:t xml:space="preserve"> </w:t>
            </w:r>
            <w:r w:rsidRPr="00534FF9">
              <w:rPr>
                <w:rFonts w:ascii="Times New Roman" w:eastAsia="Calibri" w:hAnsi="Times New Roman" w:cs="Times New Roman"/>
                <w:color w:val="000000" w:themeColor="text1"/>
                <w:sz w:val="20"/>
                <w:szCs w:val="20"/>
              </w:rPr>
              <w:t>При временном переводе действие трудового договора продолжается, другой трудовой договор с работником не заключается, если иное не предусмотрено настоящим Кодексом.</w:t>
            </w:r>
          </w:p>
          <w:p w:rsidR="00534FF9" w:rsidRPr="00534FF9" w:rsidRDefault="00534FF9" w:rsidP="00534FF9">
            <w:pPr>
              <w:rPr>
                <w:rFonts w:ascii="Times New Roman" w:eastAsia="Calibri" w:hAnsi="Times New Roman" w:cs="Times New Roman"/>
                <w:color w:val="000000" w:themeColor="text1"/>
                <w:sz w:val="20"/>
                <w:szCs w:val="20"/>
              </w:rPr>
            </w:pPr>
            <w:r w:rsidRPr="00534FF9">
              <w:rPr>
                <w:rFonts w:ascii="Times New Roman" w:eastAsia="Calibri" w:hAnsi="Times New Roman" w:cs="Times New Roman"/>
                <w:color w:val="000000" w:themeColor="text1"/>
                <w:sz w:val="20"/>
                <w:szCs w:val="20"/>
              </w:rPr>
              <w:t>Срок временного перевода работника к другому нанимателю не может превышать срока действия трудового договора.</w:t>
            </w:r>
            <w:r>
              <w:rPr>
                <w:rFonts w:ascii="Times New Roman" w:eastAsia="Calibri" w:hAnsi="Times New Roman" w:cs="Times New Roman"/>
                <w:color w:val="000000" w:themeColor="text1"/>
                <w:sz w:val="20"/>
                <w:szCs w:val="20"/>
              </w:rPr>
              <w:t xml:space="preserve"> </w:t>
            </w:r>
            <w:r w:rsidRPr="00534FF9">
              <w:rPr>
                <w:rFonts w:ascii="Times New Roman" w:eastAsia="Calibri" w:hAnsi="Times New Roman" w:cs="Times New Roman"/>
                <w:color w:val="000000" w:themeColor="text1"/>
                <w:sz w:val="20"/>
                <w:szCs w:val="20"/>
              </w:rPr>
              <w:t>Наниматель имеет право временно перевести работника на другую работу, в том числе в другую местность, а также к другому нанимателю в случаях:</w:t>
            </w:r>
          </w:p>
          <w:p w:rsidR="00534FF9" w:rsidRPr="00534FF9" w:rsidRDefault="00534FF9" w:rsidP="00534FF9">
            <w:pPr>
              <w:rPr>
                <w:rFonts w:ascii="Times New Roman" w:eastAsia="Calibri" w:hAnsi="Times New Roman" w:cs="Times New Roman"/>
                <w:color w:val="000000" w:themeColor="text1"/>
                <w:sz w:val="20"/>
                <w:szCs w:val="20"/>
              </w:rPr>
            </w:pPr>
            <w:r w:rsidRPr="00534FF9">
              <w:rPr>
                <w:rFonts w:ascii="Times New Roman" w:eastAsia="Calibri" w:hAnsi="Times New Roman" w:cs="Times New Roman"/>
                <w:color w:val="000000" w:themeColor="text1"/>
                <w:sz w:val="20"/>
                <w:szCs w:val="20"/>
              </w:rPr>
              <w:t>1) письменного согласия работника на срок до шести месяцев в течение календарного года, если иное не предусмотрено настоящим Кодексом;</w:t>
            </w:r>
          </w:p>
          <w:p w:rsidR="00534FF9" w:rsidRPr="00534FF9" w:rsidRDefault="00534FF9" w:rsidP="00534FF9">
            <w:pPr>
              <w:rPr>
                <w:rFonts w:ascii="Times New Roman" w:eastAsia="Calibri" w:hAnsi="Times New Roman" w:cs="Times New Roman"/>
                <w:color w:val="000000" w:themeColor="text1"/>
                <w:sz w:val="20"/>
                <w:szCs w:val="20"/>
              </w:rPr>
            </w:pPr>
            <w:r w:rsidRPr="00534FF9">
              <w:rPr>
                <w:rFonts w:ascii="Times New Roman" w:eastAsia="Calibri" w:hAnsi="Times New Roman" w:cs="Times New Roman"/>
                <w:color w:val="000000" w:themeColor="text1"/>
                <w:sz w:val="20"/>
                <w:szCs w:val="20"/>
              </w:rPr>
              <w:t>2) производственной необходимости (</w:t>
            </w:r>
            <w:hyperlink r:id="rId7" w:anchor="&amp;Article=33" w:history="1">
              <w:r w:rsidRPr="00534FF9">
                <w:rPr>
                  <w:rFonts w:ascii="Times New Roman" w:eastAsia="Calibri" w:hAnsi="Times New Roman" w:cs="Times New Roman"/>
                  <w:color w:val="000000" w:themeColor="text1"/>
                  <w:sz w:val="20"/>
                  <w:szCs w:val="20"/>
                </w:rPr>
                <w:t>статья 33</w:t>
              </w:r>
            </w:hyperlink>
            <w:r w:rsidRPr="00534FF9">
              <w:rPr>
                <w:rFonts w:ascii="Times New Roman" w:eastAsia="Calibri" w:hAnsi="Times New Roman" w:cs="Times New Roman"/>
                <w:color w:val="000000" w:themeColor="text1"/>
                <w:sz w:val="20"/>
                <w:szCs w:val="20"/>
              </w:rPr>
              <w:t>);</w:t>
            </w:r>
          </w:p>
          <w:p w:rsidR="009D2E43" w:rsidRPr="00851DC5" w:rsidRDefault="00534FF9" w:rsidP="00534FF9">
            <w:pPr>
              <w:rPr>
                <w:rFonts w:ascii="Times New Roman" w:eastAsia="Calibri" w:hAnsi="Times New Roman" w:cs="Times New Roman"/>
                <w:color w:val="000000" w:themeColor="text1"/>
                <w:sz w:val="20"/>
                <w:szCs w:val="20"/>
              </w:rPr>
            </w:pPr>
            <w:r w:rsidRPr="00534FF9">
              <w:rPr>
                <w:rFonts w:ascii="Times New Roman" w:eastAsia="Calibri" w:hAnsi="Times New Roman" w:cs="Times New Roman"/>
                <w:color w:val="000000" w:themeColor="text1"/>
                <w:sz w:val="20"/>
                <w:szCs w:val="20"/>
              </w:rPr>
              <w:t>3) простоя (</w:t>
            </w:r>
            <w:hyperlink r:id="rId8" w:anchor="&amp;Article=34" w:history="1">
              <w:r w:rsidRPr="00534FF9">
                <w:rPr>
                  <w:rFonts w:ascii="Times New Roman" w:eastAsia="Calibri" w:hAnsi="Times New Roman" w:cs="Times New Roman"/>
                  <w:color w:val="000000" w:themeColor="text1"/>
                  <w:sz w:val="20"/>
                  <w:szCs w:val="20"/>
                </w:rPr>
                <w:t>статья 34</w:t>
              </w:r>
            </w:hyperlink>
            <w:r w:rsidRPr="00534FF9">
              <w:rPr>
                <w:rFonts w:ascii="Times New Roman" w:eastAsia="Calibri" w:hAnsi="Times New Roman" w:cs="Times New Roman"/>
                <w:color w:val="000000" w:themeColor="text1"/>
                <w:sz w:val="20"/>
                <w:szCs w:val="20"/>
              </w:rPr>
              <w:t>).</w:t>
            </w:r>
          </w:p>
        </w:tc>
      </w:tr>
      <w:tr w:rsidR="002366D4" w:rsidRPr="002366D4" w:rsidTr="00EE1EBC">
        <w:tc>
          <w:tcPr>
            <w:tcW w:w="2977" w:type="dxa"/>
            <w:vMerge w:val="restart"/>
          </w:tcPr>
          <w:p w:rsidR="002366D4" w:rsidRPr="002366D4" w:rsidRDefault="002366D4">
            <w:pPr>
              <w:rPr>
                <w:sz w:val="20"/>
                <w:szCs w:val="20"/>
              </w:rPr>
            </w:pPr>
          </w:p>
        </w:tc>
        <w:tc>
          <w:tcPr>
            <w:tcW w:w="3260" w:type="dxa"/>
          </w:tcPr>
          <w:p w:rsidR="002366D4" w:rsidRPr="002366D4" w:rsidRDefault="002366D4" w:rsidP="00EA1FCC">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Наниматель не соблюдает порядок прекращения трудовых отношений.</w:t>
            </w:r>
          </w:p>
        </w:tc>
        <w:tc>
          <w:tcPr>
            <w:tcW w:w="9639" w:type="dxa"/>
          </w:tcPr>
          <w:p w:rsidR="002366D4" w:rsidRPr="002366D4" w:rsidRDefault="002366D4" w:rsidP="00EA1FCC">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 xml:space="preserve">Трудовой договор может быть прекращен </w:t>
            </w:r>
            <w:r w:rsidRPr="002366D4">
              <w:rPr>
                <w:rFonts w:ascii="Times New Roman" w:hAnsi="Times New Roman" w:cs="Times New Roman"/>
                <w:bCs/>
                <w:color w:val="000000" w:themeColor="text1"/>
                <w:sz w:val="20"/>
                <w:szCs w:val="20"/>
              </w:rPr>
              <w:t xml:space="preserve">только по основаниям, предусмотренным ТК и законодательными актами </w:t>
            </w:r>
            <w:r w:rsidRPr="002366D4">
              <w:rPr>
                <w:rFonts w:ascii="Times New Roman" w:hAnsi="Times New Roman" w:cs="Times New Roman"/>
                <w:color w:val="000000" w:themeColor="text1"/>
                <w:sz w:val="20"/>
                <w:szCs w:val="20"/>
              </w:rPr>
              <w:t xml:space="preserve">(п.1 ст.12 ТК) при соблюдении всех процедур, предусмотренных ТК (письменное предупреждение (часть третья ст.43 ТК), выплата выходного пособия (ст.48 ТК) и т. д.). </w:t>
            </w:r>
            <w:r w:rsidRPr="002366D4">
              <w:rPr>
                <w:rFonts w:ascii="Times New Roman" w:hAnsi="Times New Roman" w:cs="Times New Roman"/>
                <w:bCs/>
                <w:color w:val="000000" w:themeColor="text1"/>
                <w:sz w:val="20"/>
                <w:szCs w:val="20"/>
              </w:rPr>
              <w:t xml:space="preserve">Не допускается </w:t>
            </w:r>
            <w:r w:rsidRPr="002366D4">
              <w:rPr>
                <w:rFonts w:ascii="Times New Roman" w:hAnsi="Times New Roman" w:cs="Times New Roman"/>
                <w:color w:val="000000" w:themeColor="text1"/>
                <w:sz w:val="20"/>
                <w:szCs w:val="20"/>
              </w:rPr>
              <w:t>увольнение работника:</w:t>
            </w:r>
          </w:p>
          <w:p w:rsidR="002366D4" w:rsidRPr="002366D4" w:rsidRDefault="002366D4" w:rsidP="0072554D">
            <w:pPr>
              <w:pStyle w:val="a7"/>
              <w:numPr>
                <w:ilvl w:val="0"/>
                <w:numId w:val="3"/>
              </w:numPr>
              <w:shd w:val="clear" w:color="auto" w:fill="auto"/>
              <w:tabs>
                <w:tab w:val="left" w:pos="91"/>
              </w:tabs>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в период временной нетрудоспособности (кроме увольнения по п.5 ст.42 ТК);</w:t>
            </w:r>
          </w:p>
          <w:p w:rsidR="002366D4" w:rsidRPr="002366D4" w:rsidRDefault="002366D4" w:rsidP="0072554D">
            <w:pPr>
              <w:pStyle w:val="a7"/>
              <w:numPr>
                <w:ilvl w:val="0"/>
                <w:numId w:val="3"/>
              </w:numPr>
              <w:shd w:val="clear" w:color="auto" w:fill="auto"/>
              <w:tabs>
                <w:tab w:val="left" w:pos="91"/>
              </w:tabs>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в период пребывания работника в отпуске, за исключением случаев ликвидации организации, прекращения деятельности филиала, представительства или иного обособленного подразделения организации, расположенных в другой местности, прекращения деятельности индивидуального предпринимателя (часть вторая ст.43 ТК).</w:t>
            </w:r>
          </w:p>
          <w:p w:rsidR="002366D4" w:rsidRPr="002366D4" w:rsidRDefault="002366D4" w:rsidP="00EA1FCC">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При увольнении работника трудовая книжка выдается работнику в день увольнения (в последний день работы) (</w:t>
            </w:r>
            <w:proofErr w:type="gramStart"/>
            <w:r w:rsidRPr="002366D4">
              <w:rPr>
                <w:rFonts w:ascii="Times New Roman" w:hAnsi="Times New Roman" w:cs="Times New Roman"/>
                <w:color w:val="000000" w:themeColor="text1"/>
                <w:sz w:val="20"/>
                <w:szCs w:val="20"/>
              </w:rPr>
              <w:t>ч</w:t>
            </w:r>
            <w:proofErr w:type="gramEnd"/>
            <w:r w:rsidRPr="002366D4">
              <w:rPr>
                <w:rFonts w:ascii="Times New Roman" w:hAnsi="Times New Roman" w:cs="Times New Roman"/>
                <w:color w:val="000000" w:themeColor="text1"/>
                <w:sz w:val="20"/>
                <w:szCs w:val="20"/>
              </w:rPr>
              <w:t>.6 ст.50 ТК).</w:t>
            </w:r>
          </w:p>
          <w:p w:rsidR="002366D4" w:rsidRPr="002366D4" w:rsidRDefault="002366D4" w:rsidP="00560A45">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При прекращении трудового договора все выплаты, причитающиеся работнику на день увольнения, за исключением оспариваемой, должны быть произведены не позднее дня увольнения, а если сотрудник в этот день не работал - не позднее следующего дня после того, как он потребовал расчета (</w:t>
            </w:r>
            <w:proofErr w:type="gramStart"/>
            <w:r w:rsidRPr="002366D4">
              <w:rPr>
                <w:rFonts w:ascii="Times New Roman" w:hAnsi="Times New Roman" w:cs="Times New Roman"/>
                <w:color w:val="000000" w:themeColor="text1"/>
                <w:sz w:val="20"/>
                <w:szCs w:val="20"/>
              </w:rPr>
              <w:t>ч</w:t>
            </w:r>
            <w:proofErr w:type="gramEnd"/>
            <w:r w:rsidRPr="002366D4">
              <w:rPr>
                <w:rFonts w:ascii="Times New Roman" w:hAnsi="Times New Roman" w:cs="Times New Roman"/>
                <w:color w:val="000000" w:themeColor="text1"/>
                <w:sz w:val="20"/>
                <w:szCs w:val="20"/>
              </w:rPr>
              <w:t>.1, ч.2 ст.77 ТК).</w:t>
            </w:r>
          </w:p>
        </w:tc>
      </w:tr>
      <w:tr w:rsidR="002366D4" w:rsidRPr="002366D4" w:rsidTr="00EE1EBC">
        <w:tc>
          <w:tcPr>
            <w:tcW w:w="2977" w:type="dxa"/>
            <w:vMerge/>
          </w:tcPr>
          <w:p w:rsidR="002366D4" w:rsidRPr="002366D4" w:rsidRDefault="002366D4" w:rsidP="00EA1FCC">
            <w:pPr>
              <w:rPr>
                <w:sz w:val="20"/>
                <w:szCs w:val="20"/>
              </w:rPr>
            </w:pPr>
          </w:p>
        </w:tc>
        <w:tc>
          <w:tcPr>
            <w:tcW w:w="3260" w:type="dxa"/>
          </w:tcPr>
          <w:p w:rsidR="002366D4" w:rsidRPr="002366D4" w:rsidRDefault="002366D4" w:rsidP="00EA1FCC">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Работники своевременно не предупреждаются об изменении существенных условий труда.</w:t>
            </w:r>
          </w:p>
        </w:tc>
        <w:tc>
          <w:tcPr>
            <w:tcW w:w="9639" w:type="dxa"/>
          </w:tcPr>
          <w:p w:rsidR="002366D4" w:rsidRPr="002366D4" w:rsidRDefault="002366D4" w:rsidP="009A121A">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 xml:space="preserve">Наниматель имеет право изменять существенные условия труда работника в связи с обоснованными производственными, организационными или экономическими причинами, предупредив об этом его </w:t>
            </w:r>
            <w:r w:rsidRPr="002366D4">
              <w:rPr>
                <w:rFonts w:ascii="Times New Roman" w:hAnsi="Times New Roman" w:cs="Times New Roman"/>
                <w:bCs/>
                <w:color w:val="000000" w:themeColor="text1"/>
                <w:sz w:val="20"/>
                <w:szCs w:val="20"/>
              </w:rPr>
              <w:t xml:space="preserve">письменно </w:t>
            </w:r>
            <w:r w:rsidRPr="002366D4">
              <w:rPr>
                <w:rFonts w:ascii="Times New Roman" w:hAnsi="Times New Roman" w:cs="Times New Roman"/>
                <w:color w:val="000000" w:themeColor="text1"/>
                <w:sz w:val="20"/>
                <w:szCs w:val="20"/>
              </w:rPr>
              <w:t xml:space="preserve">не </w:t>
            </w:r>
            <w:proofErr w:type="gramStart"/>
            <w:r w:rsidRPr="002366D4">
              <w:rPr>
                <w:rFonts w:ascii="Times New Roman" w:hAnsi="Times New Roman" w:cs="Times New Roman"/>
                <w:color w:val="000000" w:themeColor="text1"/>
                <w:sz w:val="20"/>
                <w:szCs w:val="20"/>
              </w:rPr>
              <w:t>позднее</w:t>
            </w:r>
            <w:proofErr w:type="gramEnd"/>
            <w:r w:rsidRPr="002366D4">
              <w:rPr>
                <w:rFonts w:ascii="Times New Roman" w:hAnsi="Times New Roman" w:cs="Times New Roman"/>
                <w:color w:val="000000" w:themeColor="text1"/>
                <w:sz w:val="20"/>
                <w:szCs w:val="20"/>
              </w:rPr>
              <w:t xml:space="preserve"> чем за один месяц (ст.32 ТК)</w:t>
            </w:r>
          </w:p>
        </w:tc>
      </w:tr>
      <w:tr w:rsidR="00056C87" w:rsidRPr="002366D4" w:rsidTr="002366D4">
        <w:tc>
          <w:tcPr>
            <w:tcW w:w="15876" w:type="dxa"/>
            <w:gridSpan w:val="3"/>
          </w:tcPr>
          <w:p w:rsidR="00056C87" w:rsidRPr="002366D4" w:rsidRDefault="00056C87" w:rsidP="00056C87">
            <w:pPr>
              <w:jc w:val="center"/>
              <w:rPr>
                <w:b/>
                <w:sz w:val="20"/>
                <w:szCs w:val="20"/>
              </w:rPr>
            </w:pPr>
            <w:r w:rsidRPr="002366D4">
              <w:rPr>
                <w:rFonts w:ascii="Times New Roman" w:hAnsi="Times New Roman" w:cs="Times New Roman"/>
                <w:b/>
                <w:bCs/>
                <w:color w:val="000000" w:themeColor="text1"/>
                <w:sz w:val="20"/>
                <w:szCs w:val="20"/>
              </w:rPr>
              <w:t>2. Обеспечение исполнения НПА в сфере применения контрактной формы найма</w:t>
            </w:r>
          </w:p>
        </w:tc>
      </w:tr>
      <w:tr w:rsidR="00056C87" w:rsidRPr="002366D4" w:rsidTr="00EE1EBC">
        <w:trPr>
          <w:trHeight w:val="2196"/>
        </w:trPr>
        <w:tc>
          <w:tcPr>
            <w:tcW w:w="2977" w:type="dxa"/>
          </w:tcPr>
          <w:p w:rsidR="00056C87" w:rsidRPr="002366D4" w:rsidRDefault="00056C87" w:rsidP="00056C87">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Трудовой кодекс;</w:t>
            </w:r>
          </w:p>
          <w:p w:rsidR="00056C87" w:rsidRPr="002366D4" w:rsidRDefault="00056C87" w:rsidP="00056C87">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Декрет № 29;</w:t>
            </w:r>
          </w:p>
          <w:p w:rsidR="00056C87" w:rsidRPr="002366D4" w:rsidRDefault="00056C87" w:rsidP="00056C87">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Указ № 180;</w:t>
            </w:r>
          </w:p>
          <w:p w:rsidR="00056C87" w:rsidRDefault="00DE7DBB" w:rsidP="00056C87">
            <w:pPr>
              <w:pStyle w:val="a7"/>
              <w:shd w:val="clear" w:color="auto" w:fill="auto"/>
              <w:spacing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постановление № 1180</w:t>
            </w:r>
            <w:r w:rsidR="00BB0C07">
              <w:rPr>
                <w:rFonts w:ascii="Times New Roman" w:hAnsi="Times New Roman" w:cs="Times New Roman"/>
                <w:color w:val="000000" w:themeColor="text1"/>
                <w:sz w:val="20"/>
                <w:szCs w:val="20"/>
              </w:rPr>
              <w:t>;</w:t>
            </w:r>
          </w:p>
          <w:p w:rsidR="00BB0C07" w:rsidRPr="002366D4" w:rsidRDefault="00BB0C07" w:rsidP="00056C87">
            <w:pPr>
              <w:pStyle w:val="a7"/>
              <w:shd w:val="clear" w:color="auto" w:fill="auto"/>
              <w:spacing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тарифное соглашение с </w:t>
            </w:r>
            <w:proofErr w:type="spellStart"/>
            <w:r>
              <w:rPr>
                <w:rFonts w:ascii="Times New Roman" w:hAnsi="Times New Roman" w:cs="Times New Roman"/>
                <w:color w:val="000000" w:themeColor="text1"/>
                <w:sz w:val="20"/>
                <w:szCs w:val="20"/>
              </w:rPr>
              <w:t>Минархитектуры</w:t>
            </w:r>
            <w:proofErr w:type="spellEnd"/>
            <w:r>
              <w:rPr>
                <w:rFonts w:ascii="Times New Roman" w:hAnsi="Times New Roman" w:cs="Times New Roman"/>
                <w:color w:val="000000" w:themeColor="text1"/>
                <w:sz w:val="20"/>
                <w:szCs w:val="20"/>
              </w:rPr>
              <w:t xml:space="preserve"> (далее – Тарифное)</w:t>
            </w:r>
          </w:p>
          <w:p w:rsidR="00056C87" w:rsidRPr="002366D4" w:rsidRDefault="00056C87" w:rsidP="00056C87">
            <w:pPr>
              <w:rPr>
                <w:sz w:val="20"/>
                <w:szCs w:val="20"/>
              </w:rPr>
            </w:pPr>
          </w:p>
        </w:tc>
        <w:tc>
          <w:tcPr>
            <w:tcW w:w="3260" w:type="dxa"/>
          </w:tcPr>
          <w:p w:rsidR="00056C87" w:rsidRPr="002366D4" w:rsidRDefault="00056C87" w:rsidP="00A83AF7">
            <w:pPr>
              <w:rPr>
                <w:sz w:val="20"/>
                <w:szCs w:val="20"/>
              </w:rPr>
            </w:pPr>
            <w:r w:rsidRPr="002366D4">
              <w:rPr>
                <w:rFonts w:ascii="Times New Roman" w:hAnsi="Times New Roman" w:cs="Times New Roman"/>
                <w:color w:val="000000" w:themeColor="text1"/>
                <w:sz w:val="20"/>
                <w:szCs w:val="20"/>
              </w:rPr>
              <w:t>Отсутствие в контракте существенных условий либо нарушение предъявляемых к ним требований.</w:t>
            </w:r>
          </w:p>
        </w:tc>
        <w:tc>
          <w:tcPr>
            <w:tcW w:w="9639" w:type="dxa"/>
          </w:tcPr>
          <w:p w:rsidR="00A83AF7" w:rsidRPr="00A83AF7" w:rsidRDefault="00A83AF7" w:rsidP="00A83AF7">
            <w:pPr>
              <w:pStyle w:val="a7"/>
              <w:shd w:val="clear" w:color="auto" w:fill="auto"/>
              <w:spacing w:line="240" w:lineRule="auto"/>
              <w:jc w:val="both"/>
              <w:rPr>
                <w:rFonts w:ascii="Times New Roman" w:hAnsi="Times New Roman" w:cs="Times New Roman"/>
                <w:color w:val="000000" w:themeColor="text1"/>
                <w:sz w:val="20"/>
                <w:szCs w:val="20"/>
              </w:rPr>
            </w:pPr>
            <w:r w:rsidRPr="00A83AF7">
              <w:rPr>
                <w:rFonts w:ascii="Times New Roman" w:hAnsi="Times New Roman" w:cs="Times New Roman"/>
                <w:color w:val="000000" w:themeColor="text1"/>
                <w:sz w:val="20"/>
                <w:szCs w:val="20"/>
              </w:rPr>
              <w:t>Контракт должен содержать помимо сведений и условий, предусмотренных </w:t>
            </w:r>
            <w:r>
              <w:rPr>
                <w:rFonts w:ascii="Times New Roman" w:hAnsi="Times New Roman" w:cs="Times New Roman"/>
                <w:color w:val="000000" w:themeColor="text1"/>
                <w:sz w:val="20"/>
                <w:szCs w:val="20"/>
              </w:rPr>
              <w:t>ст.</w:t>
            </w:r>
            <w:r w:rsidRPr="00A83AF7">
              <w:rPr>
                <w:rFonts w:ascii="Times New Roman" w:hAnsi="Times New Roman" w:cs="Times New Roman"/>
                <w:color w:val="000000" w:themeColor="text1"/>
                <w:sz w:val="20"/>
                <w:szCs w:val="20"/>
              </w:rPr>
              <w:t>19 </w:t>
            </w:r>
            <w:r>
              <w:rPr>
                <w:rFonts w:ascii="Times New Roman" w:hAnsi="Times New Roman" w:cs="Times New Roman"/>
                <w:color w:val="000000" w:themeColor="text1"/>
                <w:sz w:val="20"/>
                <w:szCs w:val="20"/>
              </w:rPr>
              <w:t>ТК</w:t>
            </w:r>
            <w:r w:rsidRPr="00A83AF7">
              <w:rPr>
                <w:rFonts w:ascii="Times New Roman" w:hAnsi="Times New Roman" w:cs="Times New Roman"/>
                <w:color w:val="000000" w:themeColor="text1"/>
                <w:sz w:val="20"/>
                <w:szCs w:val="20"/>
              </w:rPr>
              <w:t>, в качестве обязательных следующие сведения и условия:</w:t>
            </w:r>
          </w:p>
          <w:p w:rsidR="00A83AF7" w:rsidRPr="00A83AF7" w:rsidRDefault="00A83AF7" w:rsidP="00A83AF7">
            <w:pPr>
              <w:pStyle w:val="a7"/>
              <w:shd w:val="clear" w:color="auto" w:fill="auto"/>
              <w:spacing w:line="240" w:lineRule="auto"/>
              <w:jc w:val="both"/>
              <w:rPr>
                <w:rFonts w:ascii="Times New Roman" w:hAnsi="Times New Roman" w:cs="Times New Roman"/>
                <w:color w:val="000000" w:themeColor="text1"/>
                <w:sz w:val="20"/>
                <w:szCs w:val="20"/>
              </w:rPr>
            </w:pPr>
            <w:r w:rsidRPr="00A83AF7">
              <w:rPr>
                <w:rFonts w:ascii="Times New Roman" w:hAnsi="Times New Roman" w:cs="Times New Roman"/>
                <w:color w:val="000000" w:themeColor="text1"/>
                <w:sz w:val="20"/>
                <w:szCs w:val="20"/>
              </w:rPr>
              <w:t>1) дни и периодичность (не реже одного раза в месяц) выплаты заработной платы;</w:t>
            </w:r>
          </w:p>
          <w:p w:rsidR="00A83AF7" w:rsidRPr="00A83AF7" w:rsidRDefault="00A83AF7" w:rsidP="00A83AF7">
            <w:pPr>
              <w:pStyle w:val="a7"/>
              <w:shd w:val="clear" w:color="auto" w:fill="auto"/>
              <w:spacing w:line="240" w:lineRule="auto"/>
              <w:jc w:val="both"/>
              <w:rPr>
                <w:rFonts w:ascii="Times New Roman" w:hAnsi="Times New Roman" w:cs="Times New Roman"/>
                <w:color w:val="000000" w:themeColor="text1"/>
                <w:sz w:val="20"/>
                <w:szCs w:val="20"/>
              </w:rPr>
            </w:pPr>
            <w:r w:rsidRPr="00A83AF7">
              <w:rPr>
                <w:rFonts w:ascii="Times New Roman" w:hAnsi="Times New Roman" w:cs="Times New Roman"/>
                <w:color w:val="000000" w:themeColor="text1"/>
                <w:sz w:val="20"/>
                <w:szCs w:val="20"/>
              </w:rPr>
              <w:t>2) проведение аттестации не реже одного раза в три года, если иной срок не установлен Президентом Республики Беларусь;</w:t>
            </w:r>
          </w:p>
          <w:p w:rsidR="00A83AF7" w:rsidRPr="00A83AF7" w:rsidRDefault="00A83AF7" w:rsidP="00A83AF7">
            <w:pPr>
              <w:pStyle w:val="a7"/>
              <w:shd w:val="clear" w:color="auto" w:fill="auto"/>
              <w:spacing w:line="240" w:lineRule="auto"/>
              <w:jc w:val="both"/>
              <w:rPr>
                <w:rFonts w:ascii="Times New Roman" w:hAnsi="Times New Roman" w:cs="Times New Roman"/>
                <w:color w:val="000000" w:themeColor="text1"/>
                <w:sz w:val="20"/>
                <w:szCs w:val="20"/>
              </w:rPr>
            </w:pPr>
            <w:r w:rsidRPr="00A83AF7">
              <w:rPr>
                <w:rFonts w:ascii="Times New Roman" w:hAnsi="Times New Roman" w:cs="Times New Roman"/>
                <w:color w:val="000000" w:themeColor="text1"/>
                <w:sz w:val="20"/>
                <w:szCs w:val="20"/>
              </w:rPr>
              <w:t>3) дополнительные меры стимулирования труда, в том числе:</w:t>
            </w:r>
          </w:p>
          <w:p w:rsidR="00A83AF7" w:rsidRPr="00A83AF7" w:rsidRDefault="00A83AF7" w:rsidP="00A83AF7">
            <w:pPr>
              <w:pStyle w:val="a7"/>
              <w:shd w:val="clear" w:color="auto" w:fill="auto"/>
              <w:spacing w:line="240" w:lineRule="auto"/>
              <w:jc w:val="both"/>
              <w:rPr>
                <w:rFonts w:ascii="Times New Roman" w:hAnsi="Times New Roman" w:cs="Times New Roman"/>
                <w:color w:val="000000" w:themeColor="text1"/>
                <w:sz w:val="20"/>
                <w:szCs w:val="20"/>
              </w:rPr>
            </w:pPr>
            <w:r w:rsidRPr="00A83AF7">
              <w:rPr>
                <w:rFonts w:ascii="Times New Roman" w:hAnsi="Times New Roman" w:cs="Times New Roman"/>
                <w:color w:val="000000" w:themeColor="text1"/>
                <w:sz w:val="20"/>
                <w:szCs w:val="20"/>
              </w:rPr>
              <w:t>предоставление дополнительного поощрительного отпуска до пяти календарных дней с сохранением среднего заработка;</w:t>
            </w:r>
          </w:p>
          <w:p w:rsidR="00A83AF7" w:rsidRPr="00A83AF7" w:rsidRDefault="00A83AF7" w:rsidP="00A83AF7">
            <w:pPr>
              <w:pStyle w:val="a7"/>
              <w:shd w:val="clear" w:color="auto" w:fill="auto"/>
              <w:spacing w:line="240" w:lineRule="auto"/>
              <w:jc w:val="both"/>
              <w:rPr>
                <w:rFonts w:ascii="Times New Roman" w:hAnsi="Times New Roman" w:cs="Times New Roman"/>
                <w:color w:val="000000" w:themeColor="text1"/>
                <w:sz w:val="20"/>
                <w:szCs w:val="20"/>
              </w:rPr>
            </w:pPr>
            <w:r w:rsidRPr="00A83AF7">
              <w:rPr>
                <w:rFonts w:ascii="Times New Roman" w:hAnsi="Times New Roman" w:cs="Times New Roman"/>
                <w:color w:val="000000" w:themeColor="text1"/>
                <w:sz w:val="20"/>
                <w:szCs w:val="20"/>
              </w:rPr>
              <w:t>повышение тарифной ставки (тарифного оклада) не более чем на 50 процентов, если больший размер не предусмотрен законодательством, а для работников бюджетных организаций и иных организаций, получающих субсидии, работники которых приравнены по оплате труда к работникам бюджетных организаций, - надбавку в размере не более 50 процентов оклада.</w:t>
            </w:r>
          </w:p>
          <w:p w:rsidR="00A83AF7" w:rsidRPr="00A83AF7" w:rsidRDefault="00A83AF7" w:rsidP="00A83AF7">
            <w:pPr>
              <w:pStyle w:val="a7"/>
              <w:shd w:val="clear" w:color="auto" w:fill="auto"/>
              <w:spacing w:line="240" w:lineRule="auto"/>
              <w:jc w:val="both"/>
              <w:rPr>
                <w:rFonts w:ascii="Times New Roman" w:hAnsi="Times New Roman" w:cs="Times New Roman"/>
                <w:color w:val="000000" w:themeColor="text1"/>
                <w:sz w:val="20"/>
                <w:szCs w:val="20"/>
              </w:rPr>
            </w:pPr>
            <w:r w:rsidRPr="00A83AF7">
              <w:rPr>
                <w:rFonts w:ascii="Times New Roman" w:hAnsi="Times New Roman" w:cs="Times New Roman"/>
                <w:color w:val="000000" w:themeColor="text1"/>
                <w:sz w:val="20"/>
                <w:szCs w:val="20"/>
              </w:rPr>
              <w:t xml:space="preserve">Для работников бюджетных организаций и иных организаций, получающих субсидии, работники которых </w:t>
            </w:r>
            <w:r w:rsidRPr="00A83AF7">
              <w:rPr>
                <w:rFonts w:ascii="Times New Roman" w:hAnsi="Times New Roman" w:cs="Times New Roman"/>
                <w:color w:val="000000" w:themeColor="text1"/>
                <w:sz w:val="20"/>
                <w:szCs w:val="20"/>
              </w:rPr>
              <w:lastRenderedPageBreak/>
              <w:t>приравнены по оплате труда к работникам бюджетных организаций, размер указанной надбавки устанавливается (изменяется) в пределах средств, предусмотренных в соответствии с законодательством на оплату труда на соответствующий финансовый (календарный) год. При этом уменьшение ее размера осуществляется в порядке и на условиях, предусмотренных статьей 32 настоящего Кодекса;</w:t>
            </w:r>
          </w:p>
          <w:p w:rsidR="00A83AF7" w:rsidRPr="00A83AF7" w:rsidRDefault="00A83AF7" w:rsidP="00A83AF7">
            <w:pPr>
              <w:pStyle w:val="a7"/>
              <w:shd w:val="clear" w:color="auto" w:fill="auto"/>
              <w:spacing w:line="240" w:lineRule="auto"/>
              <w:jc w:val="both"/>
              <w:rPr>
                <w:rFonts w:ascii="Times New Roman" w:hAnsi="Times New Roman" w:cs="Times New Roman"/>
                <w:color w:val="000000" w:themeColor="text1"/>
                <w:sz w:val="20"/>
                <w:szCs w:val="20"/>
              </w:rPr>
            </w:pPr>
            <w:r w:rsidRPr="00A83AF7">
              <w:rPr>
                <w:rFonts w:ascii="Times New Roman" w:hAnsi="Times New Roman" w:cs="Times New Roman"/>
                <w:color w:val="000000" w:themeColor="text1"/>
                <w:sz w:val="20"/>
                <w:szCs w:val="20"/>
              </w:rPr>
              <w:t xml:space="preserve">4) уменьшение (лишение) премий всех видов независимо от привлечения к дисциплинарной ответственности </w:t>
            </w:r>
            <w:proofErr w:type="gramStart"/>
            <w:r w:rsidRPr="00A83AF7">
              <w:rPr>
                <w:rFonts w:ascii="Times New Roman" w:hAnsi="Times New Roman" w:cs="Times New Roman"/>
                <w:color w:val="000000" w:themeColor="text1"/>
                <w:sz w:val="20"/>
                <w:szCs w:val="20"/>
              </w:rPr>
              <w:t>за</w:t>
            </w:r>
            <w:proofErr w:type="gramEnd"/>
            <w:r w:rsidRPr="00A83AF7">
              <w:rPr>
                <w:rFonts w:ascii="Times New Roman" w:hAnsi="Times New Roman" w:cs="Times New Roman"/>
                <w:color w:val="000000" w:themeColor="text1"/>
                <w:sz w:val="20"/>
                <w:szCs w:val="20"/>
              </w:rPr>
              <w:t>:</w:t>
            </w:r>
          </w:p>
          <w:p w:rsidR="00A83AF7" w:rsidRPr="00A83AF7" w:rsidRDefault="00A83AF7" w:rsidP="00A83AF7">
            <w:pPr>
              <w:pStyle w:val="a7"/>
              <w:shd w:val="clear" w:color="auto" w:fill="auto"/>
              <w:spacing w:line="240" w:lineRule="auto"/>
              <w:jc w:val="both"/>
              <w:rPr>
                <w:rFonts w:ascii="Times New Roman" w:hAnsi="Times New Roman" w:cs="Times New Roman"/>
                <w:color w:val="000000" w:themeColor="text1"/>
                <w:sz w:val="20"/>
                <w:szCs w:val="20"/>
              </w:rPr>
            </w:pPr>
            <w:r w:rsidRPr="00A83AF7">
              <w:rPr>
                <w:rFonts w:ascii="Times New Roman" w:hAnsi="Times New Roman" w:cs="Times New Roman"/>
                <w:color w:val="000000" w:themeColor="text1"/>
                <w:sz w:val="20"/>
                <w:szCs w:val="20"/>
              </w:rPr>
              <w:t>отсутствие на рабочем месте без уважительных причин, несвоевременное исполнение или неисполнение трудовых обязанностей без уважительных причин;</w:t>
            </w:r>
          </w:p>
          <w:p w:rsidR="00A83AF7" w:rsidRPr="00A83AF7" w:rsidRDefault="00A83AF7" w:rsidP="00A83AF7">
            <w:pPr>
              <w:pStyle w:val="a7"/>
              <w:shd w:val="clear" w:color="auto" w:fill="auto"/>
              <w:spacing w:line="240" w:lineRule="auto"/>
              <w:jc w:val="both"/>
              <w:rPr>
                <w:rFonts w:ascii="Times New Roman" w:hAnsi="Times New Roman" w:cs="Times New Roman"/>
                <w:color w:val="000000" w:themeColor="text1"/>
                <w:sz w:val="20"/>
                <w:szCs w:val="20"/>
              </w:rPr>
            </w:pPr>
            <w:r w:rsidRPr="00A83AF7">
              <w:rPr>
                <w:rFonts w:ascii="Times New Roman" w:hAnsi="Times New Roman" w:cs="Times New Roman"/>
                <w:color w:val="000000" w:themeColor="text1"/>
                <w:sz w:val="20"/>
                <w:szCs w:val="20"/>
              </w:rPr>
              <w:t>использование государственного имущества не в служебных целях;</w:t>
            </w:r>
          </w:p>
          <w:p w:rsidR="00A83AF7" w:rsidRPr="00A83AF7" w:rsidRDefault="00A83AF7" w:rsidP="00A83AF7">
            <w:pPr>
              <w:pStyle w:val="a7"/>
              <w:shd w:val="clear" w:color="auto" w:fill="auto"/>
              <w:spacing w:line="240" w:lineRule="auto"/>
              <w:jc w:val="both"/>
              <w:rPr>
                <w:rFonts w:ascii="Times New Roman" w:hAnsi="Times New Roman" w:cs="Times New Roman"/>
                <w:color w:val="000000" w:themeColor="text1"/>
                <w:sz w:val="20"/>
                <w:szCs w:val="20"/>
              </w:rPr>
            </w:pPr>
            <w:r w:rsidRPr="00A83AF7">
              <w:rPr>
                <w:rFonts w:ascii="Times New Roman" w:hAnsi="Times New Roman" w:cs="Times New Roman"/>
                <w:color w:val="000000" w:themeColor="text1"/>
                <w:sz w:val="20"/>
                <w:szCs w:val="20"/>
              </w:rPr>
              <w:t>5) уменьшение работнику трудового отпуска за соответствующий рабочий год на число дней прогула или умышленного неисполнения им трудовых обязанностей более трех часов в течение рабочего дня без уважительных причин. При этом трудовой отпуск должен быть не менее 24 календарных дней;</w:t>
            </w:r>
          </w:p>
          <w:p w:rsidR="00A83AF7" w:rsidRPr="00A83AF7" w:rsidRDefault="00A83AF7" w:rsidP="00A83AF7">
            <w:pPr>
              <w:pStyle w:val="a7"/>
              <w:shd w:val="clear" w:color="auto" w:fill="auto"/>
              <w:spacing w:line="240" w:lineRule="auto"/>
              <w:jc w:val="both"/>
              <w:rPr>
                <w:rFonts w:ascii="Times New Roman" w:hAnsi="Times New Roman" w:cs="Times New Roman"/>
                <w:color w:val="000000" w:themeColor="text1"/>
                <w:sz w:val="20"/>
                <w:szCs w:val="20"/>
              </w:rPr>
            </w:pPr>
            <w:r w:rsidRPr="00A83AF7">
              <w:rPr>
                <w:rFonts w:ascii="Times New Roman" w:hAnsi="Times New Roman" w:cs="Times New Roman"/>
                <w:color w:val="000000" w:themeColor="text1"/>
                <w:sz w:val="20"/>
                <w:szCs w:val="20"/>
              </w:rPr>
              <w:t xml:space="preserve">6) обязанность работника не </w:t>
            </w:r>
            <w:proofErr w:type="gramStart"/>
            <w:r w:rsidRPr="00A83AF7">
              <w:rPr>
                <w:rFonts w:ascii="Times New Roman" w:hAnsi="Times New Roman" w:cs="Times New Roman"/>
                <w:color w:val="000000" w:themeColor="text1"/>
                <w:sz w:val="20"/>
                <w:szCs w:val="20"/>
              </w:rPr>
              <w:t>позднее</w:t>
            </w:r>
            <w:proofErr w:type="gramEnd"/>
            <w:r w:rsidRPr="00A83AF7">
              <w:rPr>
                <w:rFonts w:ascii="Times New Roman" w:hAnsi="Times New Roman" w:cs="Times New Roman"/>
                <w:color w:val="000000" w:themeColor="text1"/>
                <w:sz w:val="20"/>
                <w:szCs w:val="20"/>
              </w:rPr>
              <w:t xml:space="preserve"> чем за один месяц до истечения срока действия контракта письменно предупредить нанимателя о решении продолжить или прекратить трудовые отношения;</w:t>
            </w:r>
          </w:p>
          <w:p w:rsidR="00A83AF7" w:rsidRPr="00A83AF7" w:rsidRDefault="00A83AF7" w:rsidP="00A83AF7">
            <w:pPr>
              <w:pStyle w:val="a7"/>
              <w:shd w:val="clear" w:color="auto" w:fill="auto"/>
              <w:spacing w:line="240" w:lineRule="auto"/>
              <w:jc w:val="both"/>
              <w:rPr>
                <w:rFonts w:ascii="Times New Roman" w:hAnsi="Times New Roman" w:cs="Times New Roman"/>
                <w:color w:val="000000" w:themeColor="text1"/>
                <w:sz w:val="20"/>
                <w:szCs w:val="20"/>
              </w:rPr>
            </w:pPr>
            <w:r w:rsidRPr="00A83AF7">
              <w:rPr>
                <w:rFonts w:ascii="Times New Roman" w:hAnsi="Times New Roman" w:cs="Times New Roman"/>
                <w:color w:val="000000" w:themeColor="text1"/>
                <w:sz w:val="20"/>
                <w:szCs w:val="20"/>
              </w:rPr>
              <w:t xml:space="preserve">7) обязанность нанимателя не </w:t>
            </w:r>
            <w:proofErr w:type="gramStart"/>
            <w:r w:rsidRPr="00A83AF7">
              <w:rPr>
                <w:rFonts w:ascii="Times New Roman" w:hAnsi="Times New Roman" w:cs="Times New Roman"/>
                <w:color w:val="000000" w:themeColor="text1"/>
                <w:sz w:val="20"/>
                <w:szCs w:val="20"/>
              </w:rPr>
              <w:t>позднее</w:t>
            </w:r>
            <w:proofErr w:type="gramEnd"/>
            <w:r w:rsidRPr="00A83AF7">
              <w:rPr>
                <w:rFonts w:ascii="Times New Roman" w:hAnsi="Times New Roman" w:cs="Times New Roman"/>
                <w:color w:val="000000" w:themeColor="text1"/>
                <w:sz w:val="20"/>
                <w:szCs w:val="20"/>
              </w:rPr>
              <w:t xml:space="preserve"> чем за один месяц до истечения срока действия контракта письменно предупредить работника о решении продолжить или прекратить трудовые отношения на условиях контракта либо заключить трудовой договор на неопределенный срок (при соблюдении работником условий, установленных частью первой статьи 261-4 </w:t>
            </w:r>
            <w:r>
              <w:rPr>
                <w:rFonts w:ascii="Times New Roman" w:hAnsi="Times New Roman" w:cs="Times New Roman"/>
                <w:color w:val="000000" w:themeColor="text1"/>
                <w:sz w:val="20"/>
                <w:szCs w:val="20"/>
              </w:rPr>
              <w:t>настоящего Кодекса) (ст.261</w:t>
            </w:r>
            <w:r w:rsidRPr="00D463B1">
              <w:rPr>
                <w:rFonts w:ascii="Times New Roman" w:hAnsi="Times New Roman" w:cs="Times New Roman"/>
                <w:color w:val="000000" w:themeColor="text1"/>
                <w:sz w:val="20"/>
                <w:szCs w:val="20"/>
              </w:rPr>
              <w:t>2</w:t>
            </w:r>
            <w:r>
              <w:rPr>
                <w:rFonts w:ascii="Times New Roman" w:hAnsi="Times New Roman" w:cs="Times New Roman"/>
                <w:color w:val="000000" w:themeColor="text1"/>
                <w:sz w:val="20"/>
                <w:szCs w:val="20"/>
              </w:rPr>
              <w:t xml:space="preserve"> ТК)</w:t>
            </w:r>
          </w:p>
          <w:p w:rsidR="00056C87" w:rsidRPr="00D463B1" w:rsidRDefault="00056C87" w:rsidP="00A83AF7">
            <w:pPr>
              <w:pStyle w:val="a7"/>
              <w:shd w:val="clear" w:color="auto" w:fill="auto"/>
              <w:spacing w:line="240" w:lineRule="auto"/>
              <w:jc w:val="both"/>
              <w:rPr>
                <w:rFonts w:ascii="Times New Roman" w:hAnsi="Times New Roman" w:cs="Times New Roman"/>
                <w:color w:val="000000" w:themeColor="text1"/>
                <w:sz w:val="20"/>
                <w:szCs w:val="20"/>
              </w:rPr>
            </w:pPr>
            <w:r w:rsidRPr="00D463B1">
              <w:rPr>
                <w:rFonts w:ascii="Times New Roman" w:hAnsi="Times New Roman" w:cs="Times New Roman"/>
                <w:color w:val="000000" w:themeColor="text1"/>
                <w:sz w:val="20"/>
                <w:szCs w:val="20"/>
              </w:rPr>
              <w:t>Обратите внимание!</w:t>
            </w:r>
          </w:p>
          <w:p w:rsidR="00056C87" w:rsidRPr="002366D4" w:rsidRDefault="00056C87" w:rsidP="00A83AF7">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В контракте следует указать конкретный срок (день) выплаты заработной платы, а не диапазон таких сроков (временной период). Не допускается вместо указания срока выплаты заработной платы делать отсылки к коллективным договорам (соглашениям);</w:t>
            </w:r>
          </w:p>
          <w:p w:rsidR="00056C87" w:rsidRPr="002366D4" w:rsidRDefault="00056C87" w:rsidP="00A83AF7">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обязанность нанимателя обеспечивать повышение квалификации работников;</w:t>
            </w:r>
          </w:p>
          <w:p w:rsidR="00056C87" w:rsidRPr="002366D4" w:rsidRDefault="00056C87" w:rsidP="00A83AF7">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проведение аттестации не реже одного раза в 3 года, если Президентом Республики Беларусь не установлен иной срок;</w:t>
            </w:r>
          </w:p>
          <w:p w:rsidR="00056C87" w:rsidRPr="002366D4" w:rsidRDefault="00056C87" w:rsidP="00A83AF7">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условия организации и оплаты труда работника (с учетом результатов его работы), предусматривающие зависимость мер поощрения от соблюдения ПВТР;</w:t>
            </w:r>
          </w:p>
          <w:p w:rsidR="00056C87" w:rsidRPr="002366D4" w:rsidRDefault="00056C87" w:rsidP="00A83AF7">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дополнительные меры стимулирования труда, обязательными из которых являются: дополнительный поощрительный отпуск с сохранением заработной платы</w:t>
            </w:r>
            <w:r w:rsidR="00ED69D3">
              <w:rPr>
                <w:rFonts w:ascii="Times New Roman" w:hAnsi="Times New Roman" w:cs="Times New Roman"/>
                <w:color w:val="000000" w:themeColor="text1"/>
                <w:sz w:val="20"/>
                <w:szCs w:val="20"/>
              </w:rPr>
              <w:t xml:space="preserve"> не менее</w:t>
            </w:r>
            <w:proofErr w:type="gramStart"/>
            <w:r w:rsidR="00ED69D3">
              <w:rPr>
                <w:rFonts w:ascii="Times New Roman" w:hAnsi="Times New Roman" w:cs="Times New Roman"/>
                <w:color w:val="000000" w:themeColor="text1"/>
                <w:sz w:val="20"/>
                <w:szCs w:val="20"/>
              </w:rPr>
              <w:t>,</w:t>
            </w:r>
            <w:proofErr w:type="gramEnd"/>
            <w:r w:rsidR="00ED69D3">
              <w:rPr>
                <w:rFonts w:ascii="Times New Roman" w:hAnsi="Times New Roman" w:cs="Times New Roman"/>
                <w:color w:val="000000" w:themeColor="text1"/>
                <w:sz w:val="20"/>
                <w:szCs w:val="20"/>
              </w:rPr>
              <w:t xml:space="preserve"> чем предусмотрено коллективным договором, соглашениями (по п.4.3 Тарифного минимум 2) и</w:t>
            </w:r>
            <w:r w:rsidRPr="002366D4">
              <w:rPr>
                <w:rFonts w:ascii="Times New Roman" w:hAnsi="Times New Roman" w:cs="Times New Roman"/>
                <w:color w:val="000000" w:themeColor="text1"/>
                <w:sz w:val="20"/>
                <w:szCs w:val="20"/>
              </w:rPr>
              <w:t xml:space="preserve"> до 5 календарных дней; повышение тарифной ставки (</w:t>
            </w:r>
            <w:r w:rsidR="005D46A4">
              <w:rPr>
                <w:rFonts w:ascii="Times New Roman" w:hAnsi="Times New Roman" w:cs="Times New Roman"/>
                <w:color w:val="000000" w:themeColor="text1"/>
                <w:sz w:val="20"/>
                <w:szCs w:val="20"/>
              </w:rPr>
              <w:t xml:space="preserve">тарифного </w:t>
            </w:r>
            <w:r w:rsidRPr="002366D4">
              <w:rPr>
                <w:rFonts w:ascii="Times New Roman" w:hAnsi="Times New Roman" w:cs="Times New Roman"/>
                <w:color w:val="000000" w:themeColor="text1"/>
                <w:sz w:val="20"/>
                <w:szCs w:val="20"/>
              </w:rPr>
              <w:t>оклада) (не</w:t>
            </w:r>
            <w:r w:rsidR="005D46A4">
              <w:rPr>
                <w:rFonts w:ascii="Times New Roman" w:hAnsi="Times New Roman" w:cs="Times New Roman"/>
                <w:color w:val="000000" w:themeColor="text1"/>
                <w:sz w:val="20"/>
                <w:szCs w:val="20"/>
              </w:rPr>
              <w:t xml:space="preserve"> менее, чем указано в коллективном договоре (соглашении)</w:t>
            </w:r>
            <w:r w:rsidR="00BB0C07">
              <w:rPr>
                <w:rFonts w:ascii="Times New Roman" w:hAnsi="Times New Roman" w:cs="Times New Roman"/>
                <w:color w:val="000000" w:themeColor="text1"/>
                <w:sz w:val="20"/>
                <w:szCs w:val="20"/>
              </w:rPr>
              <w:t xml:space="preserve"> (п.4.3. </w:t>
            </w:r>
            <w:proofErr w:type="gramStart"/>
            <w:r w:rsidR="00BB0C07">
              <w:rPr>
                <w:rFonts w:ascii="Times New Roman" w:hAnsi="Times New Roman" w:cs="Times New Roman"/>
                <w:color w:val="000000" w:themeColor="text1"/>
                <w:sz w:val="20"/>
                <w:szCs w:val="20"/>
              </w:rPr>
              <w:t>Тарифного))</w:t>
            </w:r>
            <w:r w:rsidR="005D46A4">
              <w:rPr>
                <w:rFonts w:ascii="Times New Roman" w:hAnsi="Times New Roman" w:cs="Times New Roman"/>
                <w:color w:val="000000" w:themeColor="text1"/>
                <w:sz w:val="20"/>
                <w:szCs w:val="20"/>
              </w:rPr>
              <w:t xml:space="preserve"> и</w:t>
            </w:r>
            <w:r w:rsidR="00BB0C07">
              <w:rPr>
                <w:rFonts w:ascii="Times New Roman" w:hAnsi="Times New Roman" w:cs="Times New Roman"/>
                <w:color w:val="000000" w:themeColor="text1"/>
                <w:sz w:val="20"/>
                <w:szCs w:val="20"/>
              </w:rPr>
              <w:t xml:space="preserve"> не</w:t>
            </w:r>
            <w:r w:rsidR="005D46A4">
              <w:rPr>
                <w:rFonts w:ascii="Times New Roman" w:hAnsi="Times New Roman" w:cs="Times New Roman"/>
                <w:color w:val="000000" w:themeColor="text1"/>
                <w:sz w:val="20"/>
                <w:szCs w:val="20"/>
              </w:rPr>
              <w:t xml:space="preserve"> </w:t>
            </w:r>
            <w:r w:rsidRPr="002366D4">
              <w:rPr>
                <w:rFonts w:ascii="Times New Roman" w:hAnsi="Times New Roman" w:cs="Times New Roman"/>
                <w:color w:val="000000" w:themeColor="text1"/>
                <w:sz w:val="20"/>
                <w:szCs w:val="20"/>
              </w:rPr>
              <w:t xml:space="preserve"> более чем на 50 %, если больший размер не предусмотрен законодательством);</w:t>
            </w:r>
            <w:proofErr w:type="gramEnd"/>
          </w:p>
          <w:p w:rsidR="00056C87" w:rsidRPr="002366D4" w:rsidRDefault="00056C87" w:rsidP="00A83AF7">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 xml:space="preserve">обязанность сторон (нанимателя и работника) письменно предупредить друг друга не </w:t>
            </w:r>
            <w:proofErr w:type="gramStart"/>
            <w:r w:rsidRPr="002366D4">
              <w:rPr>
                <w:rFonts w:ascii="Times New Roman" w:hAnsi="Times New Roman" w:cs="Times New Roman"/>
                <w:color w:val="000000" w:themeColor="text1"/>
                <w:sz w:val="20"/>
                <w:szCs w:val="20"/>
              </w:rPr>
              <w:t>позднее</w:t>
            </w:r>
            <w:proofErr w:type="gramEnd"/>
            <w:r w:rsidRPr="002366D4">
              <w:rPr>
                <w:rFonts w:ascii="Times New Roman" w:hAnsi="Times New Roman" w:cs="Times New Roman"/>
                <w:color w:val="000000" w:themeColor="text1"/>
                <w:sz w:val="20"/>
                <w:szCs w:val="20"/>
              </w:rPr>
              <w:t xml:space="preserve"> чем</w:t>
            </w:r>
            <w:r w:rsidR="00D10308" w:rsidRPr="002366D4">
              <w:rPr>
                <w:rFonts w:ascii="Times New Roman" w:hAnsi="Times New Roman" w:cs="Times New Roman"/>
                <w:color w:val="000000" w:themeColor="text1"/>
                <w:sz w:val="20"/>
                <w:szCs w:val="20"/>
              </w:rPr>
              <w:t xml:space="preserve"> </w:t>
            </w:r>
            <w:r w:rsidRPr="002366D4">
              <w:rPr>
                <w:rFonts w:ascii="Times New Roman" w:hAnsi="Times New Roman" w:cs="Times New Roman"/>
                <w:color w:val="000000" w:themeColor="text1"/>
                <w:sz w:val="20"/>
                <w:szCs w:val="20"/>
              </w:rPr>
              <w:t>за 1 месяц до истечения срока действия контракта о решении продолжить или прекратить трудовые отношения;</w:t>
            </w:r>
          </w:p>
          <w:p w:rsidR="00056C87" w:rsidRPr="002366D4" w:rsidRDefault="00D463B1" w:rsidP="00D463B1">
            <w:pPr>
              <w:pStyle w:val="a7"/>
              <w:shd w:val="clear" w:color="auto" w:fill="auto"/>
              <w:spacing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п</w:t>
            </w:r>
            <w:r w:rsidRPr="00D463B1">
              <w:rPr>
                <w:rFonts w:ascii="Times New Roman" w:hAnsi="Times New Roman" w:cs="Times New Roman"/>
                <w:color w:val="000000" w:themeColor="text1"/>
                <w:sz w:val="20"/>
                <w:szCs w:val="20"/>
              </w:rPr>
              <w:t>ри досрочном расторжении контракта в связи с нарушением нанимателем законодательства о труде, коллективного договора, контракта работнику выплачивается минимальная компенсация в размере трех среднемесячных заработков</w:t>
            </w:r>
            <w:proofErr w:type="gramStart"/>
            <w:r w:rsidRPr="00D463B1">
              <w:rPr>
                <w:rFonts w:ascii="Times New Roman" w:hAnsi="Times New Roman" w:cs="Times New Roman"/>
                <w:color w:val="000000" w:themeColor="text1"/>
                <w:sz w:val="20"/>
                <w:szCs w:val="20"/>
              </w:rPr>
              <w:t>.</w:t>
            </w:r>
            <w:proofErr w:type="gramEnd"/>
            <w:r w:rsidRPr="002366D4">
              <w:rPr>
                <w:rFonts w:ascii="Times New Roman" w:hAnsi="Times New Roman" w:cs="Times New Roman"/>
                <w:color w:val="000000" w:themeColor="text1"/>
                <w:sz w:val="20"/>
                <w:szCs w:val="20"/>
              </w:rPr>
              <w:t xml:space="preserve"> </w:t>
            </w:r>
            <w:r w:rsidR="00056C87" w:rsidRPr="002366D4">
              <w:rPr>
                <w:rFonts w:ascii="Times New Roman" w:hAnsi="Times New Roman" w:cs="Times New Roman"/>
                <w:color w:val="000000" w:themeColor="text1"/>
                <w:sz w:val="20"/>
                <w:szCs w:val="20"/>
              </w:rPr>
              <w:t>(</w:t>
            </w:r>
            <w:proofErr w:type="gramStart"/>
            <w:r w:rsidR="00EF2E20" w:rsidRPr="002366D4">
              <w:rPr>
                <w:rFonts w:ascii="Times New Roman" w:hAnsi="Times New Roman" w:cs="Times New Roman"/>
                <w:color w:val="000000" w:themeColor="text1"/>
                <w:sz w:val="20"/>
                <w:szCs w:val="20"/>
              </w:rPr>
              <w:t>с</w:t>
            </w:r>
            <w:proofErr w:type="gramEnd"/>
            <w:r w:rsidR="00EF2E20" w:rsidRPr="002366D4">
              <w:rPr>
                <w:rFonts w:ascii="Times New Roman" w:hAnsi="Times New Roman" w:cs="Times New Roman"/>
                <w:color w:val="000000" w:themeColor="text1"/>
                <w:sz w:val="20"/>
                <w:szCs w:val="20"/>
              </w:rPr>
              <w:t>т</w:t>
            </w:r>
            <w:r>
              <w:rPr>
                <w:rFonts w:ascii="Times New Roman" w:hAnsi="Times New Roman" w:cs="Times New Roman"/>
                <w:color w:val="000000" w:themeColor="text1"/>
                <w:sz w:val="20"/>
                <w:szCs w:val="20"/>
              </w:rPr>
              <w:t>.261</w:t>
            </w:r>
            <w:r w:rsidRPr="00D463B1">
              <w:rPr>
                <w:rFonts w:ascii="Times New Roman" w:hAnsi="Times New Roman" w:cs="Times New Roman"/>
                <w:color w:val="000000" w:themeColor="text1"/>
                <w:sz w:val="20"/>
                <w:szCs w:val="20"/>
              </w:rPr>
              <w:t>5</w:t>
            </w:r>
            <w:r>
              <w:rPr>
                <w:rFonts w:ascii="Times New Roman" w:hAnsi="Times New Roman" w:cs="Times New Roman"/>
                <w:color w:val="000000" w:themeColor="text1"/>
                <w:sz w:val="20"/>
                <w:szCs w:val="20"/>
              </w:rPr>
              <w:t xml:space="preserve"> ТК</w:t>
            </w:r>
            <w:r w:rsidR="00056C87" w:rsidRPr="002366D4">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w:t>
            </w:r>
          </w:p>
        </w:tc>
      </w:tr>
      <w:tr w:rsidR="00EF2E20" w:rsidRPr="002366D4" w:rsidTr="00EE1EBC">
        <w:tc>
          <w:tcPr>
            <w:tcW w:w="2977" w:type="dxa"/>
          </w:tcPr>
          <w:p w:rsidR="00645809" w:rsidRDefault="00645809" w:rsidP="00645809">
            <w:pPr>
              <w:pStyle w:val="a7"/>
              <w:shd w:val="clear" w:color="auto" w:fill="auto"/>
              <w:spacing w:line="240" w:lineRule="auto"/>
              <w:jc w:val="both"/>
              <w:rPr>
                <w:rFonts w:ascii="Times New Roman" w:hAnsi="Times New Roman" w:cs="Times New Roman"/>
                <w:color w:val="000000" w:themeColor="text1"/>
                <w:sz w:val="20"/>
                <w:szCs w:val="20"/>
              </w:rPr>
            </w:pPr>
            <w:r w:rsidRPr="00645809">
              <w:rPr>
                <w:rFonts w:ascii="Times New Roman" w:hAnsi="Times New Roman" w:cs="Times New Roman"/>
                <w:color w:val="000000" w:themeColor="text1"/>
                <w:sz w:val="20"/>
                <w:szCs w:val="20"/>
              </w:rPr>
              <w:lastRenderedPageBreak/>
              <w:t>Т</w:t>
            </w:r>
            <w:r w:rsidR="00EE1EBC">
              <w:rPr>
                <w:rFonts w:ascii="Times New Roman" w:hAnsi="Times New Roman" w:cs="Times New Roman"/>
                <w:color w:val="000000" w:themeColor="text1"/>
                <w:sz w:val="20"/>
                <w:szCs w:val="20"/>
              </w:rPr>
              <w:t>рудовой кодекс</w:t>
            </w:r>
            <w:r>
              <w:rPr>
                <w:rFonts w:ascii="Times New Roman" w:hAnsi="Times New Roman" w:cs="Times New Roman"/>
                <w:color w:val="000000" w:themeColor="text1"/>
                <w:sz w:val="20"/>
                <w:szCs w:val="20"/>
              </w:rPr>
              <w:t>;</w:t>
            </w:r>
          </w:p>
          <w:p w:rsidR="00EF2E20" w:rsidRPr="002366D4" w:rsidRDefault="00645809" w:rsidP="00645809">
            <w:pPr>
              <w:pStyle w:val="a7"/>
              <w:shd w:val="clear" w:color="auto" w:fill="auto"/>
              <w:spacing w:line="240" w:lineRule="auto"/>
              <w:jc w:val="both"/>
              <w:rPr>
                <w:sz w:val="20"/>
                <w:szCs w:val="20"/>
              </w:rPr>
            </w:pPr>
            <w:r w:rsidRPr="00645809">
              <w:rPr>
                <w:rFonts w:ascii="Times New Roman" w:hAnsi="Times New Roman" w:cs="Times New Roman"/>
                <w:color w:val="000000" w:themeColor="text1"/>
                <w:sz w:val="20"/>
                <w:szCs w:val="20"/>
              </w:rPr>
              <w:t>коллективный договор</w:t>
            </w:r>
          </w:p>
        </w:tc>
        <w:tc>
          <w:tcPr>
            <w:tcW w:w="3260" w:type="dxa"/>
          </w:tcPr>
          <w:p w:rsidR="00EF2E20" w:rsidRPr="002366D4" w:rsidRDefault="00EF2E20" w:rsidP="00645809">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 xml:space="preserve">Наниматель нарушает </w:t>
            </w:r>
            <w:r w:rsidR="00645809">
              <w:rPr>
                <w:rFonts w:ascii="Times New Roman" w:hAnsi="Times New Roman" w:cs="Times New Roman"/>
                <w:color w:val="000000" w:themeColor="text1"/>
                <w:sz w:val="20"/>
                <w:szCs w:val="20"/>
              </w:rPr>
              <w:t xml:space="preserve">гарантии при </w:t>
            </w:r>
            <w:r w:rsidR="00DC103B" w:rsidRPr="00DC103B">
              <w:rPr>
                <w:rFonts w:ascii="Times New Roman" w:hAnsi="Times New Roman" w:cs="Times New Roman"/>
                <w:color w:val="000000" w:themeColor="text1"/>
                <w:sz w:val="20"/>
                <w:szCs w:val="20"/>
              </w:rPr>
              <w:t>заключении, продлении срока действия и прекращении контракта</w:t>
            </w:r>
            <w:r w:rsidRPr="002366D4">
              <w:rPr>
                <w:rFonts w:ascii="Times New Roman" w:hAnsi="Times New Roman" w:cs="Times New Roman"/>
                <w:color w:val="000000" w:themeColor="text1"/>
                <w:sz w:val="20"/>
                <w:szCs w:val="20"/>
              </w:rPr>
              <w:t>.</w:t>
            </w:r>
          </w:p>
        </w:tc>
        <w:tc>
          <w:tcPr>
            <w:tcW w:w="9639" w:type="dxa"/>
            <w:vAlign w:val="bottom"/>
          </w:tcPr>
          <w:p w:rsidR="00645809" w:rsidRPr="00645809" w:rsidRDefault="00645809" w:rsidP="00645809">
            <w:pPr>
              <w:pStyle w:val="a7"/>
              <w:shd w:val="clear" w:color="auto" w:fill="auto"/>
              <w:spacing w:line="240" w:lineRule="auto"/>
              <w:jc w:val="both"/>
              <w:rPr>
                <w:rFonts w:ascii="Times New Roman" w:hAnsi="Times New Roman" w:cs="Times New Roman"/>
                <w:color w:val="000000" w:themeColor="text1"/>
                <w:sz w:val="20"/>
                <w:szCs w:val="20"/>
              </w:rPr>
            </w:pPr>
            <w:r w:rsidRPr="00645809">
              <w:rPr>
                <w:rFonts w:ascii="Times New Roman" w:hAnsi="Times New Roman" w:cs="Times New Roman"/>
                <w:color w:val="000000" w:themeColor="text1"/>
                <w:sz w:val="20"/>
                <w:szCs w:val="20"/>
              </w:rPr>
              <w:t>Контракт заключается на срок не менее одного года и не более пяти лет (максимальный срок действия контракта). Конкретный срок действия контракта определяется по соглашению сторон.</w:t>
            </w:r>
          </w:p>
          <w:p w:rsidR="00645809" w:rsidRPr="00645809" w:rsidRDefault="00645809" w:rsidP="00645809">
            <w:pPr>
              <w:pStyle w:val="a7"/>
              <w:shd w:val="clear" w:color="auto" w:fill="auto"/>
              <w:spacing w:line="240" w:lineRule="auto"/>
              <w:jc w:val="both"/>
              <w:rPr>
                <w:rFonts w:ascii="Times New Roman" w:hAnsi="Times New Roman" w:cs="Times New Roman"/>
                <w:color w:val="000000" w:themeColor="text1"/>
                <w:sz w:val="20"/>
                <w:szCs w:val="20"/>
              </w:rPr>
            </w:pPr>
            <w:r w:rsidRPr="00645809">
              <w:rPr>
                <w:rFonts w:ascii="Times New Roman" w:hAnsi="Times New Roman" w:cs="Times New Roman"/>
                <w:color w:val="000000" w:themeColor="text1"/>
                <w:sz w:val="20"/>
                <w:szCs w:val="20"/>
              </w:rPr>
              <w:t xml:space="preserve">Каждая из сторон, заключивших контракт, не </w:t>
            </w:r>
            <w:proofErr w:type="gramStart"/>
            <w:r w:rsidRPr="00645809">
              <w:rPr>
                <w:rFonts w:ascii="Times New Roman" w:hAnsi="Times New Roman" w:cs="Times New Roman"/>
                <w:color w:val="000000" w:themeColor="text1"/>
                <w:sz w:val="20"/>
                <w:szCs w:val="20"/>
              </w:rPr>
              <w:t>позднее</w:t>
            </w:r>
            <w:proofErr w:type="gramEnd"/>
            <w:r w:rsidRPr="00645809">
              <w:rPr>
                <w:rFonts w:ascii="Times New Roman" w:hAnsi="Times New Roman" w:cs="Times New Roman"/>
                <w:color w:val="000000" w:themeColor="text1"/>
                <w:sz w:val="20"/>
                <w:szCs w:val="20"/>
              </w:rPr>
              <w:t xml:space="preserve"> чем за один месяц до истечения срока его действия письменно предупреждает другую сторону о решении продолжить или прекратить трудовые отношения.</w:t>
            </w:r>
          </w:p>
          <w:p w:rsidR="00645809" w:rsidRPr="00645809" w:rsidRDefault="00645809" w:rsidP="00645809">
            <w:pPr>
              <w:pStyle w:val="a7"/>
              <w:shd w:val="clear" w:color="auto" w:fill="auto"/>
              <w:spacing w:line="240" w:lineRule="auto"/>
              <w:jc w:val="both"/>
              <w:rPr>
                <w:rFonts w:ascii="Times New Roman" w:hAnsi="Times New Roman" w:cs="Times New Roman"/>
                <w:color w:val="000000" w:themeColor="text1"/>
                <w:sz w:val="20"/>
                <w:szCs w:val="20"/>
              </w:rPr>
            </w:pPr>
            <w:r w:rsidRPr="00645809">
              <w:rPr>
                <w:rFonts w:ascii="Times New Roman" w:hAnsi="Times New Roman" w:cs="Times New Roman"/>
                <w:color w:val="000000" w:themeColor="text1"/>
                <w:sz w:val="20"/>
                <w:szCs w:val="20"/>
              </w:rPr>
              <w:t xml:space="preserve">Продление контракта в пределах пятилетнего срока его действия осуществляется по соглашению сторон на срок не менее одного года, а с работником, не допускающим нарушений производственно-технологической, исполнительской и трудовой дисциплины, - на срок до истечения максимального срока действия контракта. </w:t>
            </w:r>
            <w:r w:rsidRPr="00645809">
              <w:rPr>
                <w:rFonts w:ascii="Times New Roman" w:hAnsi="Times New Roman" w:cs="Times New Roman"/>
                <w:color w:val="000000" w:themeColor="text1"/>
                <w:sz w:val="20"/>
                <w:szCs w:val="20"/>
              </w:rPr>
              <w:lastRenderedPageBreak/>
              <w:t>На меньший срок контракт продлевается с письменного согласия работника, если иное не установлено Президентом Республики Беларусь.</w:t>
            </w:r>
          </w:p>
          <w:p w:rsidR="00645809" w:rsidRPr="00645809" w:rsidRDefault="00645809" w:rsidP="00645809">
            <w:pPr>
              <w:pStyle w:val="a7"/>
              <w:shd w:val="clear" w:color="auto" w:fill="auto"/>
              <w:spacing w:line="240" w:lineRule="auto"/>
              <w:jc w:val="both"/>
              <w:rPr>
                <w:rFonts w:ascii="Times New Roman" w:hAnsi="Times New Roman" w:cs="Times New Roman"/>
                <w:color w:val="000000" w:themeColor="text1"/>
                <w:sz w:val="20"/>
                <w:szCs w:val="20"/>
              </w:rPr>
            </w:pPr>
            <w:proofErr w:type="gramStart"/>
            <w:r w:rsidRPr="00645809">
              <w:rPr>
                <w:rFonts w:ascii="Times New Roman" w:hAnsi="Times New Roman" w:cs="Times New Roman"/>
                <w:color w:val="000000" w:themeColor="text1"/>
                <w:sz w:val="20"/>
                <w:szCs w:val="20"/>
              </w:rPr>
              <w:t>По истечении пятилетнего срока действия контракта, а также в случае перевода работника с его согласия на другую работу по соглашению сторон заключается новый контракт на срок не менее одного года, а с работником, не допускающим нарушений производственно-технологической, исполнительской и трудовой дисциплины, - на срок не менее трех лет либо с письменного согласия работника на меньший срок, но не менее одного года.</w:t>
            </w:r>
            <w:proofErr w:type="gramEnd"/>
          </w:p>
          <w:p w:rsidR="00645809" w:rsidRDefault="00645809" w:rsidP="00EA1FCC">
            <w:pPr>
              <w:pStyle w:val="a7"/>
              <w:shd w:val="clear" w:color="auto" w:fill="auto"/>
              <w:spacing w:line="240" w:lineRule="auto"/>
              <w:jc w:val="both"/>
              <w:rPr>
                <w:rFonts w:ascii="Times New Roman" w:hAnsi="Times New Roman" w:cs="Times New Roman"/>
                <w:color w:val="000000" w:themeColor="text1"/>
                <w:sz w:val="20"/>
                <w:szCs w:val="20"/>
              </w:rPr>
            </w:pPr>
            <w:r w:rsidRPr="00645809">
              <w:rPr>
                <w:rFonts w:ascii="Times New Roman" w:hAnsi="Times New Roman" w:cs="Times New Roman"/>
                <w:color w:val="000000" w:themeColor="text1"/>
                <w:sz w:val="20"/>
                <w:szCs w:val="20"/>
              </w:rPr>
              <w:t>Контракт прекращается в связи с истечением срока его действия, если стороны не приняли решение о продлении срока действия контракта, заключении нового контракта, если настоящим Кодексом (ст</w:t>
            </w:r>
            <w:r>
              <w:rPr>
                <w:rFonts w:ascii="Times New Roman" w:hAnsi="Times New Roman" w:cs="Times New Roman"/>
                <w:color w:val="000000" w:themeColor="text1"/>
                <w:sz w:val="20"/>
                <w:szCs w:val="20"/>
              </w:rPr>
              <w:t>.</w:t>
            </w:r>
            <w:r w:rsidRPr="00645809">
              <w:rPr>
                <w:rFonts w:ascii="Times New Roman" w:hAnsi="Times New Roman" w:cs="Times New Roman"/>
                <w:color w:val="000000" w:themeColor="text1"/>
                <w:sz w:val="20"/>
                <w:szCs w:val="20"/>
              </w:rPr>
              <w:t>261</w:t>
            </w:r>
            <w:r w:rsidRPr="00645809">
              <w:rPr>
                <w:rFonts w:ascii="Times New Roman" w:hAnsi="Times New Roman" w:cs="Times New Roman"/>
                <w:color w:val="000000" w:themeColor="text1"/>
                <w:sz w:val="20"/>
                <w:szCs w:val="20"/>
                <w:vertAlign w:val="superscript"/>
              </w:rPr>
              <w:t>5</w:t>
            </w:r>
            <w:r>
              <w:rPr>
                <w:rFonts w:ascii="Times New Roman" w:hAnsi="Times New Roman" w:cs="Times New Roman"/>
                <w:color w:val="000000" w:themeColor="text1"/>
                <w:sz w:val="20"/>
                <w:szCs w:val="20"/>
                <w:vertAlign w:val="superscript"/>
              </w:rPr>
              <w:t xml:space="preserve"> </w:t>
            </w:r>
            <w:r>
              <w:rPr>
                <w:rFonts w:cs="Times New Roman"/>
                <w:color w:val="000000" w:themeColor="text1"/>
                <w:sz w:val="20"/>
                <w:szCs w:val="20"/>
              </w:rPr>
              <w:t>ТК</w:t>
            </w:r>
            <w:r w:rsidRPr="00645809">
              <w:rPr>
                <w:rFonts w:ascii="Times New Roman" w:hAnsi="Times New Roman" w:cs="Times New Roman"/>
                <w:color w:val="000000" w:themeColor="text1"/>
                <w:sz w:val="20"/>
                <w:szCs w:val="20"/>
              </w:rPr>
              <w:t xml:space="preserve">) или иными законодательными актами не установлена обязанность нанимателя продлить срок действия контракта, заключить новый контракт, а </w:t>
            </w:r>
            <w:proofErr w:type="gramStart"/>
            <w:r w:rsidRPr="00645809">
              <w:rPr>
                <w:rFonts w:ascii="Times New Roman" w:hAnsi="Times New Roman" w:cs="Times New Roman"/>
                <w:color w:val="000000" w:themeColor="text1"/>
                <w:sz w:val="20"/>
                <w:szCs w:val="20"/>
              </w:rPr>
              <w:t>также</w:t>
            </w:r>
            <w:proofErr w:type="gramEnd"/>
            <w:r w:rsidRPr="00645809">
              <w:rPr>
                <w:rFonts w:ascii="Times New Roman" w:hAnsi="Times New Roman" w:cs="Times New Roman"/>
                <w:color w:val="000000" w:themeColor="text1"/>
                <w:sz w:val="20"/>
                <w:szCs w:val="20"/>
              </w:rPr>
              <w:t xml:space="preserve"> если возникли основания для продолжения трудовых отношений на условиях трудового договора, заключенного на неопределенный срок (ст</w:t>
            </w:r>
            <w:r>
              <w:rPr>
                <w:rFonts w:ascii="Times New Roman" w:hAnsi="Times New Roman" w:cs="Times New Roman"/>
                <w:color w:val="000000" w:themeColor="text1"/>
                <w:sz w:val="20"/>
                <w:szCs w:val="20"/>
              </w:rPr>
              <w:t>.</w:t>
            </w:r>
            <w:r w:rsidRPr="00645809">
              <w:rPr>
                <w:rFonts w:ascii="Times New Roman" w:hAnsi="Times New Roman" w:cs="Times New Roman"/>
                <w:color w:val="000000" w:themeColor="text1"/>
                <w:sz w:val="20"/>
                <w:szCs w:val="20"/>
              </w:rPr>
              <w:t xml:space="preserve"> 261</w:t>
            </w:r>
            <w:r w:rsidRPr="00645809">
              <w:rPr>
                <w:rFonts w:ascii="Times New Roman" w:hAnsi="Times New Roman" w:cs="Times New Roman"/>
                <w:color w:val="000000" w:themeColor="text1"/>
                <w:sz w:val="20"/>
                <w:szCs w:val="20"/>
                <w:vertAlign w:val="superscript"/>
              </w:rPr>
              <w:t>4</w:t>
            </w:r>
            <w:r>
              <w:rPr>
                <w:rFonts w:ascii="Times New Roman" w:hAnsi="Times New Roman" w:cs="Times New Roman"/>
                <w:color w:val="000000" w:themeColor="text1"/>
                <w:sz w:val="20"/>
                <w:szCs w:val="20"/>
                <w:vertAlign w:val="superscript"/>
              </w:rPr>
              <w:t xml:space="preserve"> </w:t>
            </w:r>
            <w:r>
              <w:rPr>
                <w:rFonts w:cs="Times New Roman"/>
                <w:color w:val="000000" w:themeColor="text1"/>
                <w:sz w:val="20"/>
                <w:szCs w:val="20"/>
              </w:rPr>
              <w:t>ТК</w:t>
            </w:r>
            <w:r w:rsidRPr="00645809">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 xml:space="preserve"> (ст.261</w:t>
            </w:r>
            <w:r w:rsidRPr="00645809">
              <w:rPr>
                <w:rFonts w:ascii="Times New Roman" w:hAnsi="Times New Roman" w:cs="Times New Roman"/>
                <w:color w:val="000000" w:themeColor="text1"/>
                <w:sz w:val="20"/>
                <w:szCs w:val="20"/>
                <w:vertAlign w:val="superscript"/>
              </w:rPr>
              <w:t>3</w:t>
            </w:r>
            <w:r>
              <w:rPr>
                <w:rFonts w:ascii="Times New Roman" w:hAnsi="Times New Roman" w:cs="Times New Roman"/>
                <w:color w:val="000000" w:themeColor="text1"/>
                <w:sz w:val="20"/>
                <w:szCs w:val="20"/>
              </w:rPr>
              <w:t xml:space="preserve"> ТК)</w:t>
            </w:r>
          </w:p>
          <w:p w:rsidR="00645809" w:rsidRPr="00645809" w:rsidRDefault="00645809" w:rsidP="00645809">
            <w:pPr>
              <w:pStyle w:val="a7"/>
              <w:shd w:val="clear" w:color="auto" w:fill="auto"/>
              <w:spacing w:line="240" w:lineRule="auto"/>
              <w:jc w:val="both"/>
              <w:rPr>
                <w:rFonts w:ascii="Times New Roman" w:hAnsi="Times New Roman" w:cs="Times New Roman"/>
                <w:color w:val="000000" w:themeColor="text1"/>
                <w:sz w:val="20"/>
                <w:szCs w:val="20"/>
              </w:rPr>
            </w:pPr>
            <w:proofErr w:type="gramStart"/>
            <w:r>
              <w:rPr>
                <w:rFonts w:ascii="Times New Roman" w:hAnsi="Times New Roman" w:cs="Times New Roman"/>
                <w:color w:val="000000" w:themeColor="text1"/>
                <w:sz w:val="20"/>
                <w:szCs w:val="20"/>
              </w:rPr>
              <w:t>Дог</w:t>
            </w:r>
            <w:r w:rsidRPr="00645809">
              <w:rPr>
                <w:rFonts w:ascii="Times New Roman" w:hAnsi="Times New Roman" w:cs="Times New Roman"/>
                <w:color w:val="000000" w:themeColor="text1"/>
                <w:sz w:val="20"/>
                <w:szCs w:val="20"/>
              </w:rPr>
              <w:t>оворы</w:t>
            </w:r>
            <w:proofErr w:type="gramEnd"/>
            <w:r w:rsidRPr="00645809">
              <w:rPr>
                <w:rFonts w:ascii="Times New Roman" w:hAnsi="Times New Roman" w:cs="Times New Roman"/>
                <w:color w:val="000000" w:themeColor="text1"/>
                <w:sz w:val="20"/>
                <w:szCs w:val="20"/>
              </w:rPr>
              <w:t xml:space="preserve"> с которыми были заключены на неопределенный срок, не заключаются без их согласия на заключение контрактов.</w:t>
            </w:r>
          </w:p>
          <w:p w:rsidR="00645809" w:rsidRPr="00645809" w:rsidRDefault="00645809" w:rsidP="00645809">
            <w:pPr>
              <w:pStyle w:val="a7"/>
              <w:shd w:val="clear" w:color="auto" w:fill="auto"/>
              <w:spacing w:line="240" w:lineRule="auto"/>
              <w:jc w:val="both"/>
              <w:rPr>
                <w:rFonts w:ascii="Times New Roman" w:hAnsi="Times New Roman" w:cs="Times New Roman"/>
                <w:color w:val="000000" w:themeColor="text1"/>
                <w:sz w:val="20"/>
                <w:szCs w:val="20"/>
              </w:rPr>
            </w:pPr>
            <w:r w:rsidRPr="00645809">
              <w:rPr>
                <w:rFonts w:ascii="Times New Roman" w:hAnsi="Times New Roman" w:cs="Times New Roman"/>
                <w:color w:val="000000" w:themeColor="text1"/>
                <w:sz w:val="20"/>
                <w:szCs w:val="20"/>
              </w:rPr>
              <w:t>Срок действия контракта с беременной женщиной с ее согласия продлевается на период беременности либо иной срок по соглашению сторон.</w:t>
            </w:r>
          </w:p>
          <w:p w:rsidR="00645809" w:rsidRPr="00645809" w:rsidRDefault="00645809" w:rsidP="00645809">
            <w:pPr>
              <w:pStyle w:val="a7"/>
              <w:shd w:val="clear" w:color="auto" w:fill="auto"/>
              <w:spacing w:line="240" w:lineRule="auto"/>
              <w:jc w:val="both"/>
              <w:rPr>
                <w:rFonts w:ascii="Times New Roman" w:hAnsi="Times New Roman" w:cs="Times New Roman"/>
                <w:color w:val="000000" w:themeColor="text1"/>
                <w:sz w:val="20"/>
                <w:szCs w:val="20"/>
              </w:rPr>
            </w:pPr>
            <w:r w:rsidRPr="00645809">
              <w:rPr>
                <w:rFonts w:ascii="Times New Roman" w:hAnsi="Times New Roman" w:cs="Times New Roman"/>
                <w:color w:val="000000" w:themeColor="text1"/>
                <w:sz w:val="20"/>
                <w:szCs w:val="20"/>
              </w:rPr>
              <w:t>Наниматель с согласия работника обязан продлить срок действия контракта либо заключить новый контракт:</w:t>
            </w:r>
          </w:p>
          <w:p w:rsidR="00645809" w:rsidRPr="00645809" w:rsidRDefault="00645809" w:rsidP="00645809">
            <w:pPr>
              <w:pStyle w:val="a7"/>
              <w:shd w:val="clear" w:color="auto" w:fill="auto"/>
              <w:spacing w:line="240" w:lineRule="auto"/>
              <w:jc w:val="both"/>
              <w:rPr>
                <w:rFonts w:ascii="Times New Roman" w:hAnsi="Times New Roman" w:cs="Times New Roman"/>
                <w:color w:val="000000" w:themeColor="text1"/>
                <w:sz w:val="20"/>
                <w:szCs w:val="20"/>
              </w:rPr>
            </w:pPr>
            <w:r w:rsidRPr="00645809">
              <w:rPr>
                <w:rFonts w:ascii="Times New Roman" w:hAnsi="Times New Roman" w:cs="Times New Roman"/>
                <w:color w:val="000000" w:themeColor="text1"/>
                <w:sz w:val="20"/>
                <w:szCs w:val="20"/>
              </w:rPr>
              <w:t>1) с работающей женщиной, находящейся в отпуске по беременности и родам, матерью (отцом ребенка вместо матери, опекуном), находящейся в отпуске по уходу за ребенком до достижения им возраста трех лет, - на срок не менее чем до окончания указанных отпусков;</w:t>
            </w:r>
          </w:p>
          <w:p w:rsidR="00645809" w:rsidRPr="00645809" w:rsidRDefault="00645809" w:rsidP="00645809">
            <w:pPr>
              <w:pStyle w:val="a7"/>
              <w:shd w:val="clear" w:color="auto" w:fill="auto"/>
              <w:spacing w:line="240" w:lineRule="auto"/>
              <w:jc w:val="both"/>
              <w:rPr>
                <w:rFonts w:ascii="Times New Roman" w:hAnsi="Times New Roman" w:cs="Times New Roman"/>
                <w:color w:val="000000" w:themeColor="text1"/>
                <w:sz w:val="20"/>
                <w:szCs w:val="20"/>
              </w:rPr>
            </w:pPr>
            <w:r w:rsidRPr="00645809">
              <w:rPr>
                <w:rFonts w:ascii="Times New Roman" w:hAnsi="Times New Roman" w:cs="Times New Roman"/>
                <w:color w:val="000000" w:themeColor="text1"/>
                <w:sz w:val="20"/>
                <w:szCs w:val="20"/>
              </w:rPr>
              <w:t>2) с работающей матерью (отцом ребенка вместо матери, опекуном), приступившей к работе до или после окончания отпуска по уходу за ребенком до достижения им возраста трех лет, - на срок не менее чем до достижения ребенком возраста пяти лет;</w:t>
            </w:r>
          </w:p>
          <w:p w:rsidR="00645809" w:rsidRPr="00645809" w:rsidRDefault="00645809" w:rsidP="00645809">
            <w:pPr>
              <w:pStyle w:val="a7"/>
              <w:shd w:val="clear" w:color="auto" w:fill="auto"/>
              <w:spacing w:line="240" w:lineRule="auto"/>
              <w:jc w:val="both"/>
              <w:rPr>
                <w:rFonts w:ascii="Times New Roman" w:hAnsi="Times New Roman" w:cs="Times New Roman"/>
                <w:color w:val="000000" w:themeColor="text1"/>
                <w:sz w:val="20"/>
                <w:szCs w:val="20"/>
              </w:rPr>
            </w:pPr>
            <w:r w:rsidRPr="00645809">
              <w:rPr>
                <w:rFonts w:ascii="Times New Roman" w:hAnsi="Times New Roman" w:cs="Times New Roman"/>
                <w:color w:val="000000" w:themeColor="text1"/>
                <w:sz w:val="20"/>
                <w:szCs w:val="20"/>
              </w:rPr>
              <w:t>3) с работником, добросовестно работающим и не допускающим нарушений производственно-технологической, исполнительской и трудовой дисциплины, которому до достижения общеустановленного пенсионного возраста остается не более двух лет, - не менее чем до достижения указанного возраста.</w:t>
            </w:r>
          </w:p>
          <w:p w:rsidR="00EF2E20" w:rsidRPr="002366D4" w:rsidRDefault="00645809" w:rsidP="00EA1FCC">
            <w:pPr>
              <w:pStyle w:val="a7"/>
              <w:shd w:val="clear" w:color="auto" w:fill="auto"/>
              <w:spacing w:line="240" w:lineRule="auto"/>
              <w:jc w:val="both"/>
              <w:rPr>
                <w:rFonts w:ascii="Times New Roman" w:hAnsi="Times New Roman" w:cs="Times New Roman"/>
                <w:color w:val="000000" w:themeColor="text1"/>
                <w:sz w:val="20"/>
                <w:szCs w:val="20"/>
              </w:rPr>
            </w:pPr>
            <w:r w:rsidRPr="00645809">
              <w:rPr>
                <w:rFonts w:ascii="Times New Roman" w:hAnsi="Times New Roman" w:cs="Times New Roman"/>
                <w:color w:val="000000" w:themeColor="text1"/>
                <w:sz w:val="20"/>
                <w:szCs w:val="20"/>
              </w:rPr>
              <w:t>С согласия работников, указанных в части третьей настоящей статьи, с которыми заключен трудовой договор на неопределенный срок, при заключении контракта срок его действия определяется в соответствии с частью первой статьи 261-3 настоящего Кодекса и частью третьей настоящей статьи</w:t>
            </w:r>
            <w:proofErr w:type="gramStart"/>
            <w:r w:rsidRPr="00645809">
              <w:rPr>
                <w:rFonts w:ascii="Times New Roman" w:hAnsi="Times New Roman" w:cs="Times New Roman"/>
                <w:color w:val="000000" w:themeColor="text1"/>
                <w:sz w:val="20"/>
                <w:szCs w:val="20"/>
              </w:rPr>
              <w:t>.</w:t>
            </w:r>
            <w:proofErr w:type="gramEnd"/>
            <w:r>
              <w:rPr>
                <w:rFonts w:ascii="Times New Roman" w:hAnsi="Times New Roman" w:cs="Times New Roman"/>
                <w:color w:val="000000" w:themeColor="text1"/>
                <w:sz w:val="20"/>
                <w:szCs w:val="20"/>
              </w:rPr>
              <w:t xml:space="preserve"> (</w:t>
            </w:r>
            <w:proofErr w:type="gramStart"/>
            <w:r>
              <w:rPr>
                <w:rFonts w:ascii="Times New Roman" w:hAnsi="Times New Roman" w:cs="Times New Roman"/>
                <w:color w:val="000000" w:themeColor="text1"/>
                <w:sz w:val="20"/>
                <w:szCs w:val="20"/>
              </w:rPr>
              <w:t>с</w:t>
            </w:r>
            <w:proofErr w:type="gramEnd"/>
            <w:r>
              <w:rPr>
                <w:rFonts w:ascii="Times New Roman" w:hAnsi="Times New Roman" w:cs="Times New Roman"/>
                <w:color w:val="000000" w:themeColor="text1"/>
                <w:sz w:val="20"/>
                <w:szCs w:val="20"/>
              </w:rPr>
              <w:t>т.261</w:t>
            </w:r>
            <w:r w:rsidRPr="00645809">
              <w:rPr>
                <w:rFonts w:ascii="Times New Roman" w:hAnsi="Times New Roman" w:cs="Times New Roman"/>
                <w:color w:val="000000" w:themeColor="text1"/>
                <w:sz w:val="20"/>
                <w:szCs w:val="20"/>
                <w:vertAlign w:val="superscript"/>
              </w:rPr>
              <w:t>5</w:t>
            </w:r>
            <w:r>
              <w:rPr>
                <w:rFonts w:ascii="Times New Roman" w:hAnsi="Times New Roman" w:cs="Times New Roman"/>
                <w:color w:val="000000" w:themeColor="text1"/>
                <w:sz w:val="20"/>
                <w:szCs w:val="20"/>
              </w:rPr>
              <w:t xml:space="preserve"> ТК РБ)</w:t>
            </w:r>
          </w:p>
        </w:tc>
      </w:tr>
      <w:tr w:rsidR="00EF2E20" w:rsidRPr="002366D4" w:rsidTr="00EE1EBC">
        <w:tc>
          <w:tcPr>
            <w:tcW w:w="2977" w:type="dxa"/>
          </w:tcPr>
          <w:p w:rsidR="00EF2E20" w:rsidRPr="002366D4" w:rsidRDefault="00EF2E20" w:rsidP="00EA1FCC">
            <w:pPr>
              <w:rPr>
                <w:sz w:val="20"/>
                <w:szCs w:val="20"/>
              </w:rPr>
            </w:pPr>
          </w:p>
        </w:tc>
        <w:tc>
          <w:tcPr>
            <w:tcW w:w="3260" w:type="dxa"/>
          </w:tcPr>
          <w:p w:rsidR="00EF2E20" w:rsidRPr="002366D4" w:rsidRDefault="00EF2E20" w:rsidP="00EA1FCC">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Отсутствуют письменные подтверждения уведомления нанимателем работников не менее чем за месяц до истечения срока действия контракта о продлении или прекращении трудовых отношений.</w:t>
            </w:r>
          </w:p>
        </w:tc>
        <w:tc>
          <w:tcPr>
            <w:tcW w:w="9639" w:type="dxa"/>
          </w:tcPr>
          <w:p w:rsidR="00A93D6E" w:rsidRPr="00A93D6E" w:rsidRDefault="00A93D6E" w:rsidP="00A93D6E">
            <w:pPr>
              <w:pStyle w:val="a7"/>
              <w:shd w:val="clear" w:color="auto" w:fill="auto"/>
              <w:spacing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О</w:t>
            </w:r>
            <w:r w:rsidRPr="00A93D6E">
              <w:rPr>
                <w:rFonts w:ascii="Times New Roman" w:hAnsi="Times New Roman" w:cs="Times New Roman"/>
                <w:color w:val="000000" w:themeColor="text1"/>
                <w:sz w:val="20"/>
                <w:szCs w:val="20"/>
              </w:rPr>
              <w:t xml:space="preserve">бязанность работника не </w:t>
            </w:r>
            <w:proofErr w:type="gramStart"/>
            <w:r w:rsidRPr="00A93D6E">
              <w:rPr>
                <w:rFonts w:ascii="Times New Roman" w:hAnsi="Times New Roman" w:cs="Times New Roman"/>
                <w:color w:val="000000" w:themeColor="text1"/>
                <w:sz w:val="20"/>
                <w:szCs w:val="20"/>
              </w:rPr>
              <w:t>позднее</w:t>
            </w:r>
            <w:proofErr w:type="gramEnd"/>
            <w:r w:rsidRPr="00A93D6E">
              <w:rPr>
                <w:rFonts w:ascii="Times New Roman" w:hAnsi="Times New Roman" w:cs="Times New Roman"/>
                <w:color w:val="000000" w:themeColor="text1"/>
                <w:sz w:val="20"/>
                <w:szCs w:val="20"/>
              </w:rPr>
              <w:t xml:space="preserve"> чем за один месяц до истечения срока действия контракта письменно предупредить нанимателя о решении продолжить или прекратить трудовые отношения;</w:t>
            </w:r>
          </w:p>
          <w:p w:rsidR="00EF2E20" w:rsidRPr="002366D4" w:rsidRDefault="00A93D6E" w:rsidP="00EA1FCC">
            <w:pPr>
              <w:pStyle w:val="a7"/>
              <w:shd w:val="clear" w:color="auto" w:fill="auto"/>
              <w:spacing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О</w:t>
            </w:r>
            <w:r w:rsidRPr="00A93D6E">
              <w:rPr>
                <w:rFonts w:ascii="Times New Roman" w:hAnsi="Times New Roman" w:cs="Times New Roman"/>
                <w:color w:val="000000" w:themeColor="text1"/>
                <w:sz w:val="20"/>
                <w:szCs w:val="20"/>
              </w:rPr>
              <w:t xml:space="preserve">бязанность нанимателя не </w:t>
            </w:r>
            <w:proofErr w:type="gramStart"/>
            <w:r w:rsidRPr="00A93D6E">
              <w:rPr>
                <w:rFonts w:ascii="Times New Roman" w:hAnsi="Times New Roman" w:cs="Times New Roman"/>
                <w:color w:val="000000" w:themeColor="text1"/>
                <w:sz w:val="20"/>
                <w:szCs w:val="20"/>
              </w:rPr>
              <w:t>позднее</w:t>
            </w:r>
            <w:proofErr w:type="gramEnd"/>
            <w:r w:rsidRPr="00A93D6E">
              <w:rPr>
                <w:rFonts w:ascii="Times New Roman" w:hAnsi="Times New Roman" w:cs="Times New Roman"/>
                <w:color w:val="000000" w:themeColor="text1"/>
                <w:sz w:val="20"/>
                <w:szCs w:val="20"/>
              </w:rPr>
              <w:t xml:space="preserve"> чем за один месяц до истечения срока действия контракта письменно предупредить работника о решении продолжить или прекратить трудовые отношения на условиях контракта либо заключить трудовой договор на неопределенный срок (при соблюдении работником условий, установленных частью первой статьи 261-4 настоящего Кодекса)</w:t>
            </w:r>
            <w:r>
              <w:rPr>
                <w:rFonts w:ascii="Times New Roman" w:hAnsi="Times New Roman" w:cs="Times New Roman"/>
                <w:color w:val="000000" w:themeColor="text1"/>
                <w:sz w:val="20"/>
                <w:szCs w:val="20"/>
              </w:rPr>
              <w:t xml:space="preserve"> (ст.261</w:t>
            </w:r>
            <w:r w:rsidRPr="00A93D6E">
              <w:rPr>
                <w:rFonts w:ascii="Times New Roman" w:hAnsi="Times New Roman" w:cs="Times New Roman"/>
                <w:color w:val="000000" w:themeColor="text1"/>
                <w:sz w:val="20"/>
                <w:szCs w:val="20"/>
                <w:vertAlign w:val="superscript"/>
              </w:rPr>
              <w:t>2</w:t>
            </w:r>
            <w:r>
              <w:rPr>
                <w:rFonts w:ascii="Times New Roman" w:hAnsi="Times New Roman" w:cs="Times New Roman"/>
                <w:color w:val="000000" w:themeColor="text1"/>
                <w:sz w:val="20"/>
                <w:szCs w:val="20"/>
              </w:rPr>
              <w:t xml:space="preserve"> ТК РБ)</w:t>
            </w:r>
          </w:p>
        </w:tc>
      </w:tr>
      <w:tr w:rsidR="00EF2E20" w:rsidRPr="002366D4" w:rsidTr="002366D4">
        <w:tc>
          <w:tcPr>
            <w:tcW w:w="15876" w:type="dxa"/>
            <w:gridSpan w:val="3"/>
          </w:tcPr>
          <w:p w:rsidR="00EF2E20" w:rsidRPr="002366D4" w:rsidRDefault="00EF2E20" w:rsidP="00EF2E20">
            <w:pPr>
              <w:jc w:val="center"/>
              <w:rPr>
                <w:b/>
                <w:sz w:val="20"/>
                <w:szCs w:val="20"/>
              </w:rPr>
            </w:pPr>
            <w:r w:rsidRPr="002366D4">
              <w:rPr>
                <w:rFonts w:ascii="Times New Roman" w:hAnsi="Times New Roman" w:cs="Times New Roman"/>
                <w:b/>
                <w:bCs/>
                <w:color w:val="000000" w:themeColor="text1"/>
                <w:sz w:val="20"/>
                <w:szCs w:val="20"/>
              </w:rPr>
              <w:t>3. Ведение, хранение и выдача трудовых книжек работников</w:t>
            </w:r>
          </w:p>
        </w:tc>
      </w:tr>
      <w:tr w:rsidR="00EF2E20" w:rsidRPr="002366D4" w:rsidTr="00EE1EBC">
        <w:tc>
          <w:tcPr>
            <w:tcW w:w="2977" w:type="dxa"/>
          </w:tcPr>
          <w:p w:rsidR="00EF2E20" w:rsidRPr="002366D4" w:rsidRDefault="00EF2E20" w:rsidP="00EF2E20">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Трудовой кодекс;</w:t>
            </w:r>
          </w:p>
          <w:p w:rsidR="00EF2E20" w:rsidRPr="002366D4" w:rsidRDefault="00EF2E20" w:rsidP="00EF2E20">
            <w:pPr>
              <w:rPr>
                <w:sz w:val="20"/>
                <w:szCs w:val="20"/>
              </w:rPr>
            </w:pPr>
            <w:r w:rsidRPr="002366D4">
              <w:rPr>
                <w:rFonts w:ascii="Times New Roman" w:hAnsi="Times New Roman" w:cs="Times New Roman"/>
                <w:color w:val="000000" w:themeColor="text1"/>
                <w:sz w:val="20"/>
                <w:szCs w:val="20"/>
              </w:rPr>
              <w:t>Инструкция № 40.</w:t>
            </w:r>
          </w:p>
        </w:tc>
        <w:tc>
          <w:tcPr>
            <w:tcW w:w="3260" w:type="dxa"/>
          </w:tcPr>
          <w:p w:rsidR="00EF2E20" w:rsidRPr="002366D4" w:rsidRDefault="00EF2E20" w:rsidP="00EA1FCC">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Наниматель нарушает порядок учета и хранения трудовых книжек.</w:t>
            </w:r>
          </w:p>
        </w:tc>
        <w:tc>
          <w:tcPr>
            <w:tcW w:w="9639" w:type="dxa"/>
          </w:tcPr>
          <w:p w:rsidR="00EF2E20" w:rsidRPr="002366D4" w:rsidRDefault="00EF2E20" w:rsidP="0072554D">
            <w:pPr>
              <w:pStyle w:val="a7"/>
              <w:numPr>
                <w:ilvl w:val="0"/>
                <w:numId w:val="8"/>
              </w:numPr>
              <w:shd w:val="clear" w:color="auto" w:fill="auto"/>
              <w:tabs>
                <w:tab w:val="left" w:pos="163"/>
              </w:tabs>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Наниматель обязан приказом (распоряжением) назначить должностное лицо, ответственное за сохранность и ведение трудовых книжек.</w:t>
            </w:r>
          </w:p>
          <w:p w:rsidR="00EF2E20" w:rsidRPr="002366D4" w:rsidRDefault="00EF2E20" w:rsidP="0072554D">
            <w:pPr>
              <w:pStyle w:val="a7"/>
              <w:numPr>
                <w:ilvl w:val="0"/>
                <w:numId w:val="8"/>
              </w:numPr>
              <w:shd w:val="clear" w:color="auto" w:fill="auto"/>
              <w:tabs>
                <w:tab w:val="left" w:pos="168"/>
              </w:tabs>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 xml:space="preserve">Нанимателем должна вестись </w:t>
            </w:r>
            <w:r w:rsidRPr="002366D4">
              <w:rPr>
                <w:rFonts w:ascii="Times New Roman" w:hAnsi="Times New Roman" w:cs="Times New Roman"/>
                <w:bCs/>
                <w:color w:val="000000" w:themeColor="text1"/>
                <w:sz w:val="20"/>
                <w:szCs w:val="20"/>
              </w:rPr>
              <w:t xml:space="preserve">книга учета движения трудовых книжек и вкладышей к ним </w:t>
            </w:r>
            <w:r w:rsidRPr="002366D4">
              <w:rPr>
                <w:rFonts w:ascii="Times New Roman" w:hAnsi="Times New Roman" w:cs="Times New Roman"/>
                <w:color w:val="000000" w:themeColor="text1"/>
                <w:sz w:val="20"/>
                <w:szCs w:val="20"/>
              </w:rPr>
              <w:t>по форме согласно приложению к Инструкции № 40 (п.79 Инструкции № 40).</w:t>
            </w:r>
          </w:p>
          <w:p w:rsidR="00EF2E20" w:rsidRPr="002366D4" w:rsidRDefault="00EF2E20" w:rsidP="00EA1FCC">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Книга учета движения трудовых книжек и вкладышей к ним должна быть пронумерована, прошнурована и скреплена подписью и печатью нанимателя (представительства иностранной организации) (часть седьмая п.79 Инструкции № 40).</w:t>
            </w:r>
          </w:p>
          <w:p w:rsidR="00EF2E20" w:rsidRPr="002366D4" w:rsidRDefault="00EF2E20" w:rsidP="0072554D">
            <w:pPr>
              <w:pStyle w:val="a7"/>
              <w:numPr>
                <w:ilvl w:val="0"/>
                <w:numId w:val="8"/>
              </w:numPr>
              <w:shd w:val="clear" w:color="auto" w:fill="auto"/>
              <w:tabs>
                <w:tab w:val="left" w:pos="154"/>
              </w:tabs>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lastRenderedPageBreak/>
              <w:t xml:space="preserve">Трудовые книжки (вкладыши к ним, дубликаты) </w:t>
            </w:r>
            <w:r w:rsidRPr="002366D4">
              <w:rPr>
                <w:rFonts w:ascii="Times New Roman" w:hAnsi="Times New Roman" w:cs="Times New Roman"/>
                <w:bCs/>
                <w:color w:val="000000" w:themeColor="text1"/>
                <w:sz w:val="20"/>
                <w:szCs w:val="20"/>
              </w:rPr>
              <w:t xml:space="preserve">хранятся в специально оборудованных местах </w:t>
            </w:r>
            <w:r w:rsidRPr="002366D4">
              <w:rPr>
                <w:rFonts w:ascii="Times New Roman" w:hAnsi="Times New Roman" w:cs="Times New Roman"/>
                <w:color w:val="000000" w:themeColor="text1"/>
                <w:sz w:val="20"/>
                <w:szCs w:val="20"/>
              </w:rPr>
              <w:t>(в несгораемых шкафах, сейфах).</w:t>
            </w:r>
          </w:p>
          <w:p w:rsidR="00EF2E20" w:rsidRPr="002366D4" w:rsidRDefault="00EF2E20" w:rsidP="00EA1FCC">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Трудовые книжки (дубликаты), не полученные работниками при увольнении, остаются в течение</w:t>
            </w:r>
            <w:r w:rsidR="00606249">
              <w:rPr>
                <w:rFonts w:ascii="Times New Roman" w:hAnsi="Times New Roman" w:cs="Times New Roman"/>
                <w:color w:val="000000" w:themeColor="text1"/>
                <w:sz w:val="20"/>
                <w:szCs w:val="20"/>
              </w:rPr>
              <w:t xml:space="preserve"> </w:t>
            </w:r>
            <w:r w:rsidRPr="002366D4">
              <w:rPr>
                <w:rFonts w:ascii="Times New Roman" w:hAnsi="Times New Roman" w:cs="Times New Roman"/>
                <w:color w:val="000000" w:themeColor="text1"/>
                <w:sz w:val="20"/>
                <w:szCs w:val="20"/>
              </w:rPr>
              <w:t>2 лет на хранении у нанимателя и хранятся отдельно от трудовых книжек (дубликатов) работающих работников (п.80 Инструкции № 40).</w:t>
            </w:r>
          </w:p>
          <w:p w:rsidR="00EF2E20" w:rsidRPr="002366D4" w:rsidRDefault="00EF2E20" w:rsidP="0072554D">
            <w:pPr>
              <w:pStyle w:val="a7"/>
              <w:numPr>
                <w:ilvl w:val="0"/>
                <w:numId w:val="8"/>
              </w:numPr>
              <w:shd w:val="clear" w:color="auto" w:fill="auto"/>
              <w:tabs>
                <w:tab w:val="left" w:pos="168"/>
              </w:tabs>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 xml:space="preserve">При приеме трудовой книжки уполномоченным должностным лицом работнику выдается </w:t>
            </w:r>
            <w:r w:rsidRPr="002366D4">
              <w:rPr>
                <w:rFonts w:ascii="Times New Roman" w:hAnsi="Times New Roman" w:cs="Times New Roman"/>
                <w:bCs/>
                <w:color w:val="000000" w:themeColor="text1"/>
                <w:sz w:val="20"/>
                <w:szCs w:val="20"/>
              </w:rPr>
              <w:t xml:space="preserve">расписка в получении трудовой книжки, </w:t>
            </w:r>
            <w:r w:rsidRPr="002366D4">
              <w:rPr>
                <w:rFonts w:ascii="Times New Roman" w:hAnsi="Times New Roman" w:cs="Times New Roman"/>
                <w:color w:val="000000" w:themeColor="text1"/>
                <w:sz w:val="20"/>
                <w:szCs w:val="20"/>
              </w:rPr>
              <w:t>которая составляется в произвольной форме, где указываются реквизиты организации, в том числе проставляется печать нанимателя (представительства иностранной организации). О получении расписки работник расписывается в книге учета (часть пятая п.79 Инструкции № 40).</w:t>
            </w:r>
          </w:p>
          <w:p w:rsidR="00EF2E20" w:rsidRPr="002366D4" w:rsidRDefault="00EF2E20" w:rsidP="00EA1FCC">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eastAsia="Times New Roman" w:hAnsi="Times New Roman" w:cs="Times New Roman"/>
                <w:bCs/>
                <w:i/>
                <w:iCs/>
                <w:color w:val="000000" w:themeColor="text1"/>
                <w:sz w:val="20"/>
                <w:szCs w:val="20"/>
              </w:rPr>
              <w:t>Справочн</w:t>
            </w:r>
            <w:r w:rsidR="00606249">
              <w:rPr>
                <w:rFonts w:ascii="Times New Roman" w:eastAsia="Times New Roman" w:hAnsi="Times New Roman" w:cs="Times New Roman"/>
                <w:bCs/>
                <w:i/>
                <w:iCs/>
                <w:color w:val="000000" w:themeColor="text1"/>
                <w:sz w:val="20"/>
                <w:szCs w:val="20"/>
              </w:rPr>
              <w:t>о.</w:t>
            </w:r>
          </w:p>
          <w:p w:rsidR="00EF2E20" w:rsidRPr="002366D4" w:rsidRDefault="00EF2E20" w:rsidP="00EA1FCC">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При мониторинге может быть истребован образец расписки в получении трудовой книжки. Законодательство не обязывает нанимателя хранить копии или вторые экземпляры расписок.</w:t>
            </w:r>
          </w:p>
          <w:p w:rsidR="00EF2E20" w:rsidRPr="002366D4" w:rsidRDefault="00EF2E20" w:rsidP="00EF2E20">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 xml:space="preserve">Следует разграничивать учет бланков трудовых книжек, который ведется, как правило, бухгалтером, и учет и выдачу трудовых книжек, которые производит должностное лицо, занимающееся кадровыми вопросами, на основании норм трудового законодательства. </w:t>
            </w:r>
            <w:proofErr w:type="gramStart"/>
            <w:r w:rsidRPr="002366D4">
              <w:rPr>
                <w:rFonts w:ascii="Times New Roman" w:hAnsi="Times New Roman" w:cs="Times New Roman"/>
                <w:color w:val="000000" w:themeColor="text1"/>
                <w:sz w:val="20"/>
                <w:szCs w:val="20"/>
              </w:rPr>
              <w:t>Поскольку трудовая книжка является бланком документа с определенной степенью защиты, учет поступления, выдачи бланков трудовых книжек и вкладышей к ним, учет испорченных бланков трудовых книжек и вкладышей к ним и их уничтожения ведутся в порядке, установленном законодательством для бланков документов с определенной степенью защиты (п.81 Инструкции № 40) (см. Инструкцию о порядке использования и бухгалтерского учета бланков строгой отчетности, утвержденную</w:t>
            </w:r>
            <w:proofErr w:type="gramEnd"/>
            <w:r w:rsidRPr="002366D4">
              <w:rPr>
                <w:rFonts w:ascii="Times New Roman" w:hAnsi="Times New Roman" w:cs="Times New Roman"/>
                <w:color w:val="000000" w:themeColor="text1"/>
                <w:sz w:val="20"/>
                <w:szCs w:val="20"/>
              </w:rPr>
              <w:t xml:space="preserve"> постановлением Министерства финансов Республики Беларусь от 18.12.2008 № 196). Нанимателем должна вестись </w:t>
            </w:r>
            <w:r w:rsidRPr="002366D4">
              <w:rPr>
                <w:rFonts w:ascii="Times New Roman" w:hAnsi="Times New Roman" w:cs="Times New Roman"/>
                <w:bCs/>
                <w:color w:val="000000" w:themeColor="text1"/>
                <w:sz w:val="20"/>
                <w:szCs w:val="20"/>
              </w:rPr>
              <w:t xml:space="preserve">приходно-расходная книга по учету трудовых книжек </w:t>
            </w:r>
            <w:r w:rsidRPr="002366D4">
              <w:rPr>
                <w:rFonts w:ascii="Times New Roman" w:hAnsi="Times New Roman" w:cs="Times New Roman"/>
                <w:color w:val="000000" w:themeColor="text1"/>
                <w:sz w:val="20"/>
                <w:szCs w:val="20"/>
              </w:rPr>
              <w:t>установленной формы.</w:t>
            </w:r>
          </w:p>
          <w:p w:rsidR="00EF2E20" w:rsidRPr="002366D4" w:rsidRDefault="00EF2E20" w:rsidP="00EF2E20">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Трудовая книжка может выдаваться на руки работнику во временное пользование</w:t>
            </w:r>
          </w:p>
          <w:p w:rsidR="00EF2E20" w:rsidRPr="002366D4" w:rsidRDefault="00EF2E20" w:rsidP="00EF2E20">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при соблюдении следующих условий:</w:t>
            </w:r>
          </w:p>
          <w:p w:rsidR="00EF2E20" w:rsidRPr="002366D4" w:rsidRDefault="00EF2E20" w:rsidP="0072554D">
            <w:pPr>
              <w:pStyle w:val="a7"/>
              <w:numPr>
                <w:ilvl w:val="0"/>
                <w:numId w:val="9"/>
              </w:numPr>
              <w:shd w:val="clear" w:color="auto" w:fill="auto"/>
              <w:tabs>
                <w:tab w:val="left" w:pos="91"/>
              </w:tabs>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наличие письменного заявления работника;</w:t>
            </w:r>
          </w:p>
          <w:p w:rsidR="00606249" w:rsidRDefault="00EF2E20" w:rsidP="00606249">
            <w:pPr>
              <w:pStyle w:val="a7"/>
              <w:numPr>
                <w:ilvl w:val="0"/>
                <w:numId w:val="9"/>
              </w:numPr>
              <w:shd w:val="clear" w:color="auto" w:fill="auto"/>
              <w:tabs>
                <w:tab w:val="left" w:pos="91"/>
              </w:tabs>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выдача трудовой книжки не более чем на 5 календарных дней.</w:t>
            </w:r>
          </w:p>
          <w:p w:rsidR="00EF2E20" w:rsidRPr="00606249" w:rsidRDefault="00EF2E20" w:rsidP="00606249">
            <w:pPr>
              <w:pStyle w:val="a7"/>
              <w:shd w:val="clear" w:color="auto" w:fill="auto"/>
              <w:tabs>
                <w:tab w:val="left" w:pos="91"/>
              </w:tabs>
              <w:spacing w:line="240" w:lineRule="auto"/>
              <w:jc w:val="both"/>
              <w:rPr>
                <w:rFonts w:ascii="Times New Roman" w:hAnsi="Times New Roman" w:cs="Times New Roman"/>
                <w:color w:val="000000" w:themeColor="text1"/>
                <w:sz w:val="20"/>
                <w:szCs w:val="20"/>
              </w:rPr>
            </w:pPr>
            <w:r w:rsidRPr="00606249">
              <w:rPr>
                <w:rFonts w:ascii="Times New Roman" w:hAnsi="Times New Roman" w:cs="Times New Roman"/>
                <w:color w:val="000000" w:themeColor="text1"/>
                <w:sz w:val="20"/>
                <w:szCs w:val="20"/>
              </w:rPr>
              <w:t>Получение трудовой книжки работником фиксируется в произвольно оформляемой расписке. В ней обязательно указываются дата получения и обязательства работника по возврату трудовой книжки (часть первая п.76 Инструкции № 40).</w:t>
            </w:r>
          </w:p>
        </w:tc>
      </w:tr>
      <w:tr w:rsidR="00EF2E20" w:rsidRPr="002366D4" w:rsidTr="00EE1EBC">
        <w:tc>
          <w:tcPr>
            <w:tcW w:w="2977" w:type="dxa"/>
            <w:vMerge w:val="restart"/>
          </w:tcPr>
          <w:p w:rsidR="00EF2E20" w:rsidRPr="002366D4" w:rsidRDefault="00EF2E20" w:rsidP="00EA1FCC">
            <w:pPr>
              <w:rPr>
                <w:sz w:val="20"/>
                <w:szCs w:val="20"/>
              </w:rPr>
            </w:pPr>
          </w:p>
        </w:tc>
        <w:tc>
          <w:tcPr>
            <w:tcW w:w="3260" w:type="dxa"/>
          </w:tcPr>
          <w:p w:rsidR="00EF2E20" w:rsidRPr="002366D4" w:rsidRDefault="00EF2E20" w:rsidP="00EA1FCC">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Наниматель нарушает порядок заведения трудовых книжек.</w:t>
            </w:r>
          </w:p>
        </w:tc>
        <w:tc>
          <w:tcPr>
            <w:tcW w:w="9639" w:type="dxa"/>
          </w:tcPr>
          <w:p w:rsidR="00EF2E20" w:rsidRPr="002366D4" w:rsidRDefault="00EF2E20" w:rsidP="00EA1FCC">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 xml:space="preserve">Трудовые книжки ведутся </w:t>
            </w:r>
            <w:r w:rsidRPr="002366D4">
              <w:rPr>
                <w:rFonts w:ascii="Times New Roman" w:hAnsi="Times New Roman" w:cs="Times New Roman"/>
                <w:bCs/>
                <w:color w:val="000000" w:themeColor="text1"/>
                <w:sz w:val="20"/>
                <w:szCs w:val="20"/>
              </w:rPr>
              <w:t>на всех работников:</w:t>
            </w:r>
          </w:p>
          <w:p w:rsidR="00EF2E20" w:rsidRPr="002366D4" w:rsidRDefault="00EF2E20" w:rsidP="0072554D">
            <w:pPr>
              <w:pStyle w:val="a7"/>
              <w:numPr>
                <w:ilvl w:val="0"/>
                <w:numId w:val="10"/>
              </w:numPr>
              <w:shd w:val="clear" w:color="auto" w:fill="auto"/>
              <w:tabs>
                <w:tab w:val="left" w:pos="158"/>
              </w:tabs>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bCs/>
                <w:color w:val="000000" w:themeColor="text1"/>
                <w:sz w:val="20"/>
                <w:szCs w:val="20"/>
              </w:rPr>
              <w:t>работающих у нанимателя свыше 5 дней</w:t>
            </w:r>
            <w:r w:rsidR="00606249">
              <w:rPr>
                <w:rFonts w:ascii="Times New Roman" w:hAnsi="Times New Roman" w:cs="Times New Roman"/>
                <w:bCs/>
                <w:color w:val="000000" w:themeColor="text1"/>
                <w:sz w:val="20"/>
                <w:szCs w:val="20"/>
              </w:rPr>
              <w:t xml:space="preserve"> (ст.50 ТК)</w:t>
            </w:r>
            <w:r w:rsidRPr="002366D4">
              <w:rPr>
                <w:rFonts w:ascii="Times New Roman" w:hAnsi="Times New Roman" w:cs="Times New Roman"/>
                <w:bCs/>
                <w:color w:val="000000" w:themeColor="text1"/>
                <w:sz w:val="20"/>
                <w:szCs w:val="20"/>
              </w:rPr>
              <w:t>;</w:t>
            </w:r>
          </w:p>
          <w:p w:rsidR="00EF2E20" w:rsidRPr="002366D4" w:rsidRDefault="00EF2E20" w:rsidP="0072554D">
            <w:pPr>
              <w:pStyle w:val="a7"/>
              <w:numPr>
                <w:ilvl w:val="0"/>
                <w:numId w:val="10"/>
              </w:numPr>
              <w:shd w:val="clear" w:color="auto" w:fill="auto"/>
              <w:tabs>
                <w:tab w:val="left" w:pos="154"/>
              </w:tabs>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bCs/>
                <w:color w:val="000000" w:themeColor="text1"/>
                <w:sz w:val="20"/>
                <w:szCs w:val="20"/>
              </w:rPr>
              <w:t xml:space="preserve">для </w:t>
            </w:r>
            <w:proofErr w:type="gramStart"/>
            <w:r w:rsidRPr="002366D4">
              <w:rPr>
                <w:rFonts w:ascii="Times New Roman" w:hAnsi="Times New Roman" w:cs="Times New Roman"/>
                <w:bCs/>
                <w:color w:val="000000" w:themeColor="text1"/>
                <w:sz w:val="20"/>
                <w:szCs w:val="20"/>
              </w:rPr>
              <w:t>которых</w:t>
            </w:r>
            <w:proofErr w:type="gramEnd"/>
            <w:r w:rsidRPr="002366D4">
              <w:rPr>
                <w:rFonts w:ascii="Times New Roman" w:hAnsi="Times New Roman" w:cs="Times New Roman"/>
                <w:bCs/>
                <w:color w:val="000000" w:themeColor="text1"/>
                <w:sz w:val="20"/>
                <w:szCs w:val="20"/>
              </w:rPr>
              <w:t xml:space="preserve"> работа в этой организации является основной </w:t>
            </w:r>
            <w:r w:rsidRPr="002366D4">
              <w:rPr>
                <w:rFonts w:ascii="Times New Roman" w:hAnsi="Times New Roman" w:cs="Times New Roman"/>
                <w:color w:val="000000" w:themeColor="text1"/>
                <w:sz w:val="20"/>
                <w:szCs w:val="20"/>
              </w:rPr>
              <w:t>(часть вторая ст.50 ТК, п.4 Инструкции № 40).</w:t>
            </w:r>
          </w:p>
        </w:tc>
      </w:tr>
      <w:tr w:rsidR="00EF2E20" w:rsidRPr="002366D4" w:rsidTr="00EE1EBC">
        <w:tc>
          <w:tcPr>
            <w:tcW w:w="2977" w:type="dxa"/>
            <w:vMerge/>
          </w:tcPr>
          <w:p w:rsidR="00EF2E20" w:rsidRPr="002366D4" w:rsidRDefault="00EF2E20" w:rsidP="00EA1FCC">
            <w:pPr>
              <w:rPr>
                <w:sz w:val="20"/>
                <w:szCs w:val="20"/>
              </w:rPr>
            </w:pPr>
          </w:p>
        </w:tc>
        <w:tc>
          <w:tcPr>
            <w:tcW w:w="3260" w:type="dxa"/>
          </w:tcPr>
          <w:p w:rsidR="00EF2E20" w:rsidRPr="002366D4" w:rsidRDefault="00EF2E20" w:rsidP="00EA1FCC">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Наниматель нарушает порядок заполнения трудовых книжек.</w:t>
            </w:r>
          </w:p>
        </w:tc>
        <w:tc>
          <w:tcPr>
            <w:tcW w:w="9639" w:type="dxa"/>
          </w:tcPr>
          <w:p w:rsidR="00EF2E20" w:rsidRPr="002366D4" w:rsidRDefault="00EF2E20" w:rsidP="0072554D">
            <w:pPr>
              <w:pStyle w:val="a7"/>
              <w:numPr>
                <w:ilvl w:val="0"/>
                <w:numId w:val="11"/>
              </w:numPr>
              <w:shd w:val="clear" w:color="auto" w:fill="auto"/>
              <w:tabs>
                <w:tab w:val="left" w:pos="168"/>
              </w:tabs>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 xml:space="preserve">Пунктом 11 Инструкции № 40 установлен перечень сведений, которые </w:t>
            </w:r>
            <w:r w:rsidRPr="002366D4">
              <w:rPr>
                <w:rFonts w:ascii="Times New Roman" w:hAnsi="Times New Roman" w:cs="Times New Roman"/>
                <w:bCs/>
                <w:color w:val="000000" w:themeColor="text1"/>
                <w:sz w:val="20"/>
                <w:szCs w:val="20"/>
              </w:rPr>
              <w:t xml:space="preserve">не вносятся </w:t>
            </w:r>
            <w:r w:rsidRPr="002366D4">
              <w:rPr>
                <w:rFonts w:ascii="Times New Roman" w:hAnsi="Times New Roman" w:cs="Times New Roman"/>
                <w:color w:val="000000" w:themeColor="text1"/>
                <w:sz w:val="20"/>
                <w:szCs w:val="20"/>
              </w:rPr>
              <w:t>в трудовые книжки. К ним</w:t>
            </w:r>
            <w:r w:rsidR="007B6FE6">
              <w:rPr>
                <w:rFonts w:ascii="Times New Roman" w:hAnsi="Times New Roman" w:cs="Times New Roman"/>
                <w:color w:val="000000" w:themeColor="text1"/>
                <w:sz w:val="20"/>
                <w:szCs w:val="20"/>
              </w:rPr>
              <w:t>,</w:t>
            </w:r>
            <w:r w:rsidRPr="002366D4">
              <w:rPr>
                <w:rFonts w:ascii="Times New Roman" w:hAnsi="Times New Roman" w:cs="Times New Roman"/>
                <w:color w:val="000000" w:themeColor="text1"/>
                <w:sz w:val="20"/>
                <w:szCs w:val="20"/>
              </w:rPr>
              <w:t xml:space="preserve"> в том числе относятся сведения о работе по гражданско-правовым договорам (подряд, возмездное оказание услуг и пр.), дисциплинарных взысканиях, за исключением случаев увольнения работника в качестве меры дисциплинарного взыскания, о срочных трудовых договорах (за исключением контрактов).</w:t>
            </w:r>
          </w:p>
          <w:p w:rsidR="00EF2E20" w:rsidRPr="002366D4" w:rsidRDefault="00EF2E20" w:rsidP="00EA1FCC">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По просьбе работника нанимателем по месту его основной работы в трудовую книжку могут быть внесены сведения о работе по совместительству. Такие сведения вносятся только на основании документа, подтверждающего работу по совместительству (справка о месте работы, службы и занимаемой должности либо копия приказа нанимателя, у которого работник работает по совместительству) (п.14 Инструкции № 40).</w:t>
            </w:r>
          </w:p>
          <w:p w:rsidR="00EF2E20" w:rsidRPr="002366D4" w:rsidRDefault="00EF2E20" w:rsidP="0072554D">
            <w:pPr>
              <w:pStyle w:val="a7"/>
              <w:numPr>
                <w:ilvl w:val="0"/>
                <w:numId w:val="11"/>
              </w:numPr>
              <w:shd w:val="clear" w:color="auto" w:fill="auto"/>
              <w:tabs>
                <w:tab w:val="left" w:pos="154"/>
              </w:tabs>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 xml:space="preserve">Заполнение трудовой книжки лицу, впервые поступающему на работу, должно быть осуществлено в его присутствии в срок </w:t>
            </w:r>
            <w:r w:rsidRPr="002366D4">
              <w:rPr>
                <w:rFonts w:ascii="Times New Roman" w:hAnsi="Times New Roman" w:cs="Times New Roman"/>
                <w:bCs/>
                <w:color w:val="000000" w:themeColor="text1"/>
                <w:sz w:val="20"/>
                <w:szCs w:val="20"/>
              </w:rPr>
              <w:t xml:space="preserve">не позднее 7 календарных дней со дня приема на работу </w:t>
            </w:r>
            <w:r w:rsidRPr="002366D4">
              <w:rPr>
                <w:rFonts w:ascii="Times New Roman" w:hAnsi="Times New Roman" w:cs="Times New Roman"/>
                <w:color w:val="000000" w:themeColor="text1"/>
                <w:sz w:val="20"/>
                <w:szCs w:val="20"/>
              </w:rPr>
              <w:t>(п.8 Инструкции № 40).</w:t>
            </w:r>
          </w:p>
          <w:p w:rsidR="00EF2E20" w:rsidRPr="002366D4" w:rsidRDefault="00EF2E20" w:rsidP="0072554D">
            <w:pPr>
              <w:pStyle w:val="a7"/>
              <w:numPr>
                <w:ilvl w:val="0"/>
                <w:numId w:val="11"/>
              </w:numPr>
              <w:shd w:val="clear" w:color="auto" w:fill="auto"/>
              <w:tabs>
                <w:tab w:val="left" w:pos="163"/>
              </w:tabs>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 xml:space="preserve">При указании в трудовой книжке сведений о работе наниматель должен руководствоваться главой 4 </w:t>
            </w:r>
            <w:r w:rsidRPr="002366D4">
              <w:rPr>
                <w:rFonts w:ascii="Times New Roman" w:hAnsi="Times New Roman" w:cs="Times New Roman"/>
                <w:color w:val="000000" w:themeColor="text1"/>
                <w:sz w:val="20"/>
                <w:szCs w:val="20"/>
              </w:rPr>
              <w:lastRenderedPageBreak/>
              <w:t>Инструкции № 40.</w:t>
            </w:r>
          </w:p>
          <w:p w:rsidR="00EF2E20" w:rsidRPr="002366D4" w:rsidRDefault="00EF2E20" w:rsidP="00EA1FCC">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Такие записи вносятся в трудовую книжку на основании приказа (распоряжения) нанимателя</w:t>
            </w:r>
            <w:r w:rsidR="00072801">
              <w:rPr>
                <w:rFonts w:ascii="Times New Roman" w:hAnsi="Times New Roman" w:cs="Times New Roman"/>
                <w:color w:val="000000" w:themeColor="text1"/>
                <w:sz w:val="20"/>
                <w:szCs w:val="20"/>
              </w:rPr>
              <w:t xml:space="preserve"> </w:t>
            </w:r>
            <w:r w:rsidRPr="002366D4">
              <w:rPr>
                <w:rFonts w:ascii="Times New Roman" w:hAnsi="Times New Roman" w:cs="Times New Roman"/>
                <w:color w:val="000000" w:themeColor="text1"/>
                <w:sz w:val="20"/>
                <w:szCs w:val="20"/>
              </w:rPr>
              <w:t xml:space="preserve">в течение 7 календарных дней после его издания, а при увольнении работника - в день увольнения. Вносимые в трудовую книжку записи должны соответствовать </w:t>
            </w:r>
          </w:p>
          <w:p w:rsidR="00EF2E20" w:rsidRPr="002366D4" w:rsidRDefault="00EF2E20" w:rsidP="00EF2E20">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eastAsia="Times New Roman" w:hAnsi="Times New Roman" w:cs="Times New Roman"/>
                <w:bCs/>
                <w:i/>
                <w:iCs/>
                <w:color w:val="000000" w:themeColor="text1"/>
                <w:sz w:val="20"/>
                <w:szCs w:val="20"/>
              </w:rPr>
              <w:t>Справочно</w:t>
            </w:r>
          </w:p>
          <w:p w:rsidR="00EF2E20" w:rsidRPr="002366D4" w:rsidRDefault="00EF2E20" w:rsidP="00EF2E20">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bCs/>
                <w:color w:val="000000" w:themeColor="text1"/>
                <w:sz w:val="20"/>
                <w:szCs w:val="20"/>
              </w:rPr>
              <w:t>Достаточно распространенной ошибкой является внесение неправильных наименований профессий, должностей и специальностей работников, которые должны</w:t>
            </w:r>
            <w:r w:rsidR="00072801">
              <w:rPr>
                <w:rFonts w:ascii="Times New Roman" w:hAnsi="Times New Roman" w:cs="Times New Roman"/>
                <w:bCs/>
                <w:color w:val="000000" w:themeColor="text1"/>
                <w:sz w:val="20"/>
                <w:szCs w:val="20"/>
              </w:rPr>
              <w:t xml:space="preserve"> быть указаны в соответствии с квалификационным справочником </w:t>
            </w:r>
            <w:r w:rsidRPr="002366D4">
              <w:rPr>
                <w:rFonts w:ascii="Times New Roman" w:hAnsi="Times New Roman" w:cs="Times New Roman"/>
                <w:bCs/>
                <w:color w:val="000000" w:themeColor="text1"/>
                <w:sz w:val="20"/>
                <w:szCs w:val="20"/>
              </w:rPr>
              <w:t xml:space="preserve">(п.28 Инструкции </w:t>
            </w:r>
            <w:r w:rsidR="00072801">
              <w:rPr>
                <w:rFonts w:ascii="Times New Roman" w:hAnsi="Times New Roman" w:cs="Times New Roman"/>
                <w:bCs/>
                <w:color w:val="000000" w:themeColor="text1"/>
                <w:sz w:val="20"/>
                <w:szCs w:val="20"/>
                <w:lang w:bidi="en-US"/>
              </w:rPr>
              <w:t>№</w:t>
            </w:r>
            <w:r w:rsidRPr="002366D4">
              <w:rPr>
                <w:rFonts w:ascii="Times New Roman" w:hAnsi="Times New Roman" w:cs="Times New Roman"/>
                <w:bCs/>
                <w:color w:val="000000" w:themeColor="text1"/>
                <w:sz w:val="20"/>
                <w:szCs w:val="20"/>
                <w:lang w:bidi="en-US"/>
              </w:rPr>
              <w:t xml:space="preserve"> </w:t>
            </w:r>
            <w:r w:rsidRPr="002366D4">
              <w:rPr>
                <w:rFonts w:ascii="Times New Roman" w:hAnsi="Times New Roman" w:cs="Times New Roman"/>
                <w:bCs/>
                <w:color w:val="000000" w:themeColor="text1"/>
                <w:sz w:val="20"/>
                <w:szCs w:val="20"/>
              </w:rPr>
              <w:t>40).</w:t>
            </w:r>
          </w:p>
          <w:p w:rsidR="00EF2E20" w:rsidRPr="002366D4" w:rsidRDefault="00EF2E20" w:rsidP="0072554D">
            <w:pPr>
              <w:pStyle w:val="a7"/>
              <w:numPr>
                <w:ilvl w:val="0"/>
                <w:numId w:val="12"/>
              </w:numPr>
              <w:shd w:val="clear" w:color="auto" w:fill="auto"/>
              <w:tabs>
                <w:tab w:val="left" w:pos="168"/>
              </w:tabs>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При присвоении работнику квалификационного разряда, класса, категории по его профессии, должности (впервые либо нового, более высокого) каждый раз производится соответствующая запись (п.32 Инструкции № 40).</w:t>
            </w:r>
          </w:p>
          <w:p w:rsidR="00EF2E20" w:rsidRPr="002366D4" w:rsidRDefault="00EF2E20" w:rsidP="00EF2E20">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В трудовую книжку вносятся сведения о постоянном переводе (абзац 3 п.9, пп.20, 26 Инструкции № 40).</w:t>
            </w:r>
          </w:p>
        </w:tc>
      </w:tr>
      <w:tr w:rsidR="002366D4" w:rsidRPr="002366D4" w:rsidTr="00EE1EBC">
        <w:tc>
          <w:tcPr>
            <w:tcW w:w="2977" w:type="dxa"/>
            <w:vMerge w:val="restart"/>
          </w:tcPr>
          <w:p w:rsidR="002366D4" w:rsidRPr="002366D4" w:rsidRDefault="002366D4" w:rsidP="00EA1FCC">
            <w:pPr>
              <w:rPr>
                <w:sz w:val="20"/>
                <w:szCs w:val="20"/>
              </w:rPr>
            </w:pPr>
          </w:p>
        </w:tc>
        <w:tc>
          <w:tcPr>
            <w:tcW w:w="3260" w:type="dxa"/>
          </w:tcPr>
          <w:p w:rsidR="002366D4" w:rsidRPr="002366D4" w:rsidRDefault="002366D4" w:rsidP="00EA1FCC">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Наниматель нарушает порядок внесения изменений и исправлений в трудовые книжки.</w:t>
            </w:r>
          </w:p>
        </w:tc>
        <w:tc>
          <w:tcPr>
            <w:tcW w:w="9639" w:type="dxa"/>
          </w:tcPr>
          <w:p w:rsidR="002366D4" w:rsidRPr="002366D4" w:rsidRDefault="002366D4" w:rsidP="0072554D">
            <w:pPr>
              <w:pStyle w:val="a7"/>
              <w:numPr>
                <w:ilvl w:val="0"/>
                <w:numId w:val="13"/>
              </w:numPr>
              <w:shd w:val="clear" w:color="auto" w:fill="auto"/>
              <w:tabs>
                <w:tab w:val="left" w:pos="154"/>
              </w:tabs>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Зачеркивание и исправление ранее внесенных записей с указанием «</w:t>
            </w:r>
            <w:proofErr w:type="gramStart"/>
            <w:r w:rsidRPr="002366D4">
              <w:rPr>
                <w:rFonts w:ascii="Times New Roman" w:hAnsi="Times New Roman" w:cs="Times New Roman"/>
                <w:color w:val="000000" w:themeColor="text1"/>
                <w:sz w:val="20"/>
                <w:szCs w:val="20"/>
              </w:rPr>
              <w:t>Исправленному</w:t>
            </w:r>
            <w:proofErr w:type="gramEnd"/>
            <w:r w:rsidRPr="002366D4">
              <w:rPr>
                <w:rFonts w:ascii="Times New Roman" w:hAnsi="Times New Roman" w:cs="Times New Roman"/>
                <w:color w:val="000000" w:themeColor="text1"/>
                <w:sz w:val="20"/>
                <w:szCs w:val="20"/>
              </w:rPr>
              <w:t xml:space="preserve"> верить» либо «Исправленное верно» не допускаются (п.52 Инструкции № 40). Исключение - изменение владельцем трудовой книжки фамилии, собственного имени, отчества, даты рождения.</w:t>
            </w:r>
          </w:p>
          <w:p w:rsidR="002366D4" w:rsidRPr="002366D4" w:rsidRDefault="002366D4" w:rsidP="0072554D">
            <w:pPr>
              <w:pStyle w:val="a7"/>
              <w:numPr>
                <w:ilvl w:val="0"/>
                <w:numId w:val="13"/>
              </w:numPr>
              <w:shd w:val="clear" w:color="auto" w:fill="auto"/>
              <w:tabs>
                <w:tab w:val="left" w:pos="168"/>
              </w:tabs>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При изменении фамилии, собственного имени, отчества, даты рождения указанные сведения зачеркиваются и над ними записываются измененная фамилия, собственное имя, отчество и дата рождения. Измененные данные вносятся на основании документа, удостоверяющего личность, свидетельства о заключении брака, о расторжении брака, документа об образовании, документа об обучении и др.</w:t>
            </w:r>
          </w:p>
          <w:p w:rsidR="002366D4" w:rsidRPr="002366D4" w:rsidRDefault="002366D4" w:rsidP="0072554D">
            <w:pPr>
              <w:pStyle w:val="a7"/>
              <w:numPr>
                <w:ilvl w:val="0"/>
                <w:numId w:val="13"/>
              </w:numPr>
              <w:shd w:val="clear" w:color="auto" w:fill="auto"/>
              <w:tabs>
                <w:tab w:val="left" w:pos="168"/>
              </w:tabs>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 xml:space="preserve">В случае получения работником образования, профессии, специальности изменение, дополнение записей об образовании, профессии, специальности производятся путем дополнения имеющихся записей без </w:t>
            </w:r>
            <w:proofErr w:type="gramStart"/>
            <w:r w:rsidRPr="002366D4">
              <w:rPr>
                <w:rFonts w:ascii="Times New Roman" w:hAnsi="Times New Roman" w:cs="Times New Roman"/>
                <w:color w:val="000000" w:themeColor="text1"/>
                <w:sz w:val="20"/>
                <w:szCs w:val="20"/>
              </w:rPr>
              <w:t>зачеркивания</w:t>
            </w:r>
            <w:proofErr w:type="gramEnd"/>
            <w:r w:rsidRPr="002366D4">
              <w:rPr>
                <w:rFonts w:ascii="Times New Roman" w:hAnsi="Times New Roman" w:cs="Times New Roman"/>
                <w:color w:val="000000" w:themeColor="text1"/>
                <w:sz w:val="20"/>
                <w:szCs w:val="20"/>
              </w:rPr>
              <w:t xml:space="preserve"> ранее внесенных записей (п.51 Инструкции № 40).</w:t>
            </w:r>
          </w:p>
          <w:p w:rsidR="002366D4" w:rsidRPr="002366D4" w:rsidRDefault="002366D4" w:rsidP="0072554D">
            <w:pPr>
              <w:pStyle w:val="a7"/>
              <w:numPr>
                <w:ilvl w:val="0"/>
                <w:numId w:val="13"/>
              </w:numPr>
              <w:shd w:val="clear" w:color="auto" w:fill="auto"/>
              <w:tabs>
                <w:tab w:val="left" w:pos="168"/>
              </w:tabs>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В случае если внесены неточные или недостоверные сведения о работе, наниматель должен руководствоваться пп.53, 56 Инструкции № 40. В графе 1 трудовой книжки указывается порядковый номер вносимой записи, в графе 2 - дата вносимой записи, в графе 3 - «запись номер такой-то недействительна» и далее правильный вариант записи, в графе 4 - дата и номер приказа (распоряжения), на основании которого вносится данная запись.</w:t>
            </w:r>
          </w:p>
        </w:tc>
      </w:tr>
      <w:tr w:rsidR="002366D4" w:rsidRPr="002366D4" w:rsidTr="00EE1EBC">
        <w:tc>
          <w:tcPr>
            <w:tcW w:w="2977" w:type="dxa"/>
            <w:vMerge/>
          </w:tcPr>
          <w:p w:rsidR="002366D4" w:rsidRPr="002366D4" w:rsidRDefault="002366D4" w:rsidP="00EA1FCC">
            <w:pPr>
              <w:rPr>
                <w:sz w:val="20"/>
                <w:szCs w:val="20"/>
              </w:rPr>
            </w:pPr>
          </w:p>
        </w:tc>
        <w:tc>
          <w:tcPr>
            <w:tcW w:w="3260" w:type="dxa"/>
          </w:tcPr>
          <w:p w:rsidR="002366D4" w:rsidRPr="002366D4" w:rsidRDefault="002366D4" w:rsidP="00EA1FCC">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Наниматель нарушает порядок выдачи трудовых книжек.</w:t>
            </w:r>
          </w:p>
        </w:tc>
        <w:tc>
          <w:tcPr>
            <w:tcW w:w="9639" w:type="dxa"/>
          </w:tcPr>
          <w:p w:rsidR="002366D4" w:rsidRPr="002366D4" w:rsidRDefault="002366D4" w:rsidP="0072554D">
            <w:pPr>
              <w:pStyle w:val="a7"/>
              <w:numPr>
                <w:ilvl w:val="0"/>
                <w:numId w:val="14"/>
              </w:numPr>
              <w:shd w:val="clear" w:color="auto" w:fill="auto"/>
              <w:tabs>
                <w:tab w:val="left" w:pos="158"/>
              </w:tabs>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 xml:space="preserve">Наниматель обязан выдать трудовую книжку работнику </w:t>
            </w:r>
            <w:proofErr w:type="gramStart"/>
            <w:r w:rsidRPr="002366D4">
              <w:rPr>
                <w:rFonts w:ascii="Times New Roman" w:hAnsi="Times New Roman" w:cs="Times New Roman"/>
                <w:color w:val="000000" w:themeColor="text1"/>
                <w:sz w:val="20"/>
                <w:szCs w:val="20"/>
              </w:rPr>
              <w:t>на руки в день увольнения с внесенной в нее записью об увольнении</w:t>
            </w:r>
            <w:proofErr w:type="gramEnd"/>
            <w:r w:rsidRPr="002366D4">
              <w:rPr>
                <w:rFonts w:ascii="Times New Roman" w:hAnsi="Times New Roman" w:cs="Times New Roman"/>
                <w:color w:val="000000" w:themeColor="text1"/>
                <w:sz w:val="20"/>
                <w:szCs w:val="20"/>
              </w:rPr>
              <w:t xml:space="preserve"> (часть шестая ст.50 ТК, п.72 Инструкции № 40).</w:t>
            </w:r>
          </w:p>
          <w:p w:rsidR="002366D4" w:rsidRPr="002366D4" w:rsidRDefault="002366D4" w:rsidP="0072554D">
            <w:pPr>
              <w:pStyle w:val="a7"/>
              <w:numPr>
                <w:ilvl w:val="0"/>
                <w:numId w:val="14"/>
              </w:numPr>
              <w:shd w:val="clear" w:color="auto" w:fill="auto"/>
              <w:tabs>
                <w:tab w:val="left" w:pos="168"/>
              </w:tabs>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При задержке выдачи трудовой книжки по вине нанимателя работнику выплачивается средний заработок за все время вынужденного прогула. При этом дата увольнения изменяется на день выдачи трудовой книжки (ст.79 ТК, п.73 Инструкции № 40).</w:t>
            </w:r>
          </w:p>
          <w:p w:rsidR="002366D4" w:rsidRPr="0005552E" w:rsidRDefault="002366D4" w:rsidP="00EF2E20">
            <w:pPr>
              <w:pStyle w:val="a7"/>
              <w:numPr>
                <w:ilvl w:val="0"/>
                <w:numId w:val="14"/>
              </w:numPr>
              <w:shd w:val="clear" w:color="auto" w:fill="auto"/>
              <w:tabs>
                <w:tab w:val="left" w:pos="163"/>
              </w:tabs>
              <w:spacing w:line="240" w:lineRule="auto"/>
              <w:jc w:val="both"/>
              <w:rPr>
                <w:rFonts w:ascii="Times New Roman" w:hAnsi="Times New Roman" w:cs="Times New Roman"/>
                <w:color w:val="000000" w:themeColor="text1"/>
                <w:sz w:val="20"/>
                <w:szCs w:val="20"/>
              </w:rPr>
            </w:pPr>
            <w:r w:rsidRPr="0005552E">
              <w:rPr>
                <w:rFonts w:ascii="Times New Roman" w:hAnsi="Times New Roman" w:cs="Times New Roman"/>
                <w:color w:val="000000" w:themeColor="text1"/>
                <w:sz w:val="20"/>
                <w:szCs w:val="20"/>
              </w:rPr>
              <w:t>В случае если работник отказывается от получения трудовой книжки или отсутствует на работе</w:t>
            </w:r>
            <w:r w:rsidR="0005552E">
              <w:rPr>
                <w:rFonts w:ascii="Times New Roman" w:hAnsi="Times New Roman" w:cs="Times New Roman"/>
                <w:color w:val="000000" w:themeColor="text1"/>
                <w:sz w:val="20"/>
                <w:szCs w:val="20"/>
              </w:rPr>
              <w:t xml:space="preserve"> </w:t>
            </w:r>
            <w:r w:rsidRPr="0005552E">
              <w:rPr>
                <w:rFonts w:ascii="Times New Roman" w:hAnsi="Times New Roman" w:cs="Times New Roman"/>
                <w:color w:val="000000" w:themeColor="text1"/>
                <w:sz w:val="20"/>
                <w:szCs w:val="20"/>
              </w:rPr>
              <w:t xml:space="preserve">в день увольнения, данные факты необходимо подтвердить документами. В случае отказа работника от получения трудовой книжки нанимателем оформляется акт с указанием присутствующих при этом свидетелей (п.74 Инструкции </w:t>
            </w:r>
            <w:r w:rsidRPr="0005552E">
              <w:rPr>
                <w:rFonts w:ascii="Times New Roman" w:hAnsi="Times New Roman" w:cs="Times New Roman"/>
                <w:color w:val="000000" w:themeColor="text1"/>
                <w:sz w:val="20"/>
                <w:szCs w:val="20"/>
                <w:lang w:val="en-US" w:bidi="en-US"/>
              </w:rPr>
              <w:t>Ns</w:t>
            </w:r>
            <w:r w:rsidRPr="0005552E">
              <w:rPr>
                <w:rFonts w:ascii="Times New Roman" w:hAnsi="Times New Roman" w:cs="Times New Roman"/>
                <w:color w:val="000000" w:themeColor="text1"/>
                <w:sz w:val="20"/>
                <w:szCs w:val="20"/>
                <w:lang w:bidi="en-US"/>
              </w:rPr>
              <w:t xml:space="preserve"> </w:t>
            </w:r>
            <w:r w:rsidRPr="0005552E">
              <w:rPr>
                <w:rFonts w:ascii="Times New Roman" w:hAnsi="Times New Roman" w:cs="Times New Roman"/>
                <w:color w:val="000000" w:themeColor="text1"/>
                <w:sz w:val="20"/>
                <w:szCs w:val="20"/>
              </w:rPr>
              <w:t>40).</w:t>
            </w:r>
          </w:p>
          <w:p w:rsidR="002366D4" w:rsidRPr="002366D4" w:rsidRDefault="002366D4" w:rsidP="00EF2E20">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eastAsia="Times New Roman" w:hAnsi="Times New Roman" w:cs="Times New Roman"/>
                <w:bCs/>
                <w:i/>
                <w:iCs/>
                <w:color w:val="000000" w:themeColor="text1"/>
                <w:sz w:val="20"/>
                <w:szCs w:val="20"/>
              </w:rPr>
              <w:t>Справочно</w:t>
            </w:r>
          </w:p>
          <w:p w:rsidR="002366D4" w:rsidRPr="002366D4" w:rsidRDefault="002366D4" w:rsidP="00EF2E20">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Целесообразно привлечь не менее двух свидетелей и по возможности не из числа руководящих работников с целью исключения возможных трудовых споров в дальнейшем.</w:t>
            </w:r>
          </w:p>
          <w:p w:rsidR="002366D4" w:rsidRPr="002366D4" w:rsidRDefault="002366D4" w:rsidP="00EF2E20">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 xml:space="preserve">4. В день увольнения работнику выдается его трудовая книжка, о чем он расписывается в книге учета движения трудовых книжек и вкладышей к ним (часть шестая п.79 Инструкции № 40). Если работник отсутствует на работе в день увольнения, то наниматель в этот же день направляет ему заказное письмо с уведомлением о необходимости получения трудовой книжки. Пересылка трудовой книжки почтой с доставкой по указанному адресу </w:t>
            </w:r>
            <w:r w:rsidRPr="002366D4">
              <w:rPr>
                <w:rFonts w:ascii="Times New Roman" w:hAnsi="Times New Roman" w:cs="Times New Roman"/>
                <w:bCs/>
                <w:color w:val="000000" w:themeColor="text1"/>
                <w:sz w:val="20"/>
                <w:szCs w:val="20"/>
              </w:rPr>
              <w:t xml:space="preserve">допускается только с письменного согласия </w:t>
            </w:r>
            <w:r w:rsidRPr="002366D4">
              <w:rPr>
                <w:rFonts w:ascii="Times New Roman" w:hAnsi="Times New Roman" w:cs="Times New Roman"/>
                <w:color w:val="000000" w:themeColor="text1"/>
                <w:sz w:val="20"/>
                <w:szCs w:val="20"/>
              </w:rPr>
              <w:t>работника.</w:t>
            </w:r>
          </w:p>
        </w:tc>
      </w:tr>
      <w:tr w:rsidR="00EF2E20" w:rsidRPr="002366D4" w:rsidTr="002366D4">
        <w:tc>
          <w:tcPr>
            <w:tcW w:w="15876" w:type="dxa"/>
            <w:gridSpan w:val="3"/>
          </w:tcPr>
          <w:p w:rsidR="00EF2E20" w:rsidRPr="002366D4" w:rsidRDefault="00EF2E20" w:rsidP="00DE7DBB">
            <w:pPr>
              <w:jc w:val="center"/>
              <w:rPr>
                <w:b/>
                <w:sz w:val="20"/>
                <w:szCs w:val="20"/>
              </w:rPr>
            </w:pPr>
            <w:r w:rsidRPr="002366D4">
              <w:rPr>
                <w:rFonts w:ascii="Times New Roman" w:hAnsi="Times New Roman" w:cs="Times New Roman"/>
                <w:b/>
                <w:bCs/>
                <w:color w:val="000000" w:themeColor="text1"/>
                <w:sz w:val="20"/>
                <w:szCs w:val="20"/>
              </w:rPr>
              <w:lastRenderedPageBreak/>
              <w:t xml:space="preserve">4. Своевременность выплаты заработной платы. Выплата заработной платы не ниже минимальной заработной платы, </w:t>
            </w:r>
            <w:r w:rsidRPr="002366D4">
              <w:rPr>
                <w:rFonts w:ascii="Times New Roman" w:hAnsi="Times New Roman" w:cs="Times New Roman"/>
                <w:b/>
                <w:color w:val="000000" w:themeColor="text1"/>
                <w:sz w:val="20"/>
                <w:szCs w:val="20"/>
              </w:rPr>
              <w:t>установленной законодательством</w:t>
            </w:r>
            <w:r w:rsidR="00DE7DBB">
              <w:rPr>
                <w:rFonts w:ascii="Times New Roman" w:hAnsi="Times New Roman" w:cs="Times New Roman"/>
                <w:b/>
                <w:color w:val="000000" w:themeColor="text1"/>
                <w:sz w:val="20"/>
                <w:szCs w:val="20"/>
              </w:rPr>
              <w:t>.</w:t>
            </w:r>
          </w:p>
        </w:tc>
      </w:tr>
      <w:tr w:rsidR="00EE1EBC" w:rsidRPr="002366D4" w:rsidTr="00EE1EBC">
        <w:tc>
          <w:tcPr>
            <w:tcW w:w="2977" w:type="dxa"/>
            <w:vMerge w:val="restart"/>
          </w:tcPr>
          <w:p w:rsidR="00EE1EBC" w:rsidRPr="002366D4" w:rsidRDefault="00EE1EBC" w:rsidP="0048440B">
            <w:pPr>
              <w:pStyle w:val="a7"/>
              <w:shd w:val="clear" w:color="auto" w:fill="auto"/>
              <w:spacing w:line="240" w:lineRule="auto"/>
              <w:jc w:val="both"/>
              <w:rPr>
                <w:rFonts w:ascii="Times New Roman" w:hAnsi="Times New Roman" w:cs="Times New Roman"/>
                <w:color w:val="000000" w:themeColor="text1"/>
                <w:sz w:val="20"/>
                <w:szCs w:val="20"/>
              </w:rPr>
            </w:pPr>
          </w:p>
        </w:tc>
        <w:tc>
          <w:tcPr>
            <w:tcW w:w="3260" w:type="dxa"/>
          </w:tcPr>
          <w:p w:rsidR="00EE1EBC" w:rsidRPr="002366D4" w:rsidRDefault="00EE1EBC" w:rsidP="00EA1FCC">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Наниматель несвоевременно выплачивает заработную плату.</w:t>
            </w:r>
          </w:p>
        </w:tc>
        <w:tc>
          <w:tcPr>
            <w:tcW w:w="9639" w:type="dxa"/>
          </w:tcPr>
          <w:p w:rsidR="00EE1EBC" w:rsidRPr="002366D4" w:rsidRDefault="00EE1EBC" w:rsidP="0072554D">
            <w:pPr>
              <w:pStyle w:val="a7"/>
              <w:numPr>
                <w:ilvl w:val="0"/>
                <w:numId w:val="15"/>
              </w:numPr>
              <w:shd w:val="clear" w:color="auto" w:fill="auto"/>
              <w:tabs>
                <w:tab w:val="left" w:pos="158"/>
              </w:tabs>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Выплата заработной платы осуществляется нанимателем регулярно в дни, установленные</w:t>
            </w:r>
            <w:r>
              <w:rPr>
                <w:rFonts w:ascii="Times New Roman" w:hAnsi="Times New Roman" w:cs="Times New Roman"/>
                <w:color w:val="000000" w:themeColor="text1"/>
                <w:sz w:val="20"/>
                <w:szCs w:val="20"/>
              </w:rPr>
              <w:t>:</w:t>
            </w:r>
          </w:p>
          <w:p w:rsidR="00EE1EBC" w:rsidRPr="002366D4" w:rsidRDefault="00EE1EBC" w:rsidP="00EA1FCC">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в коллективном договоре, соглашении или трудовом договоре (контракте):</w:t>
            </w:r>
          </w:p>
          <w:p w:rsidR="00EE1EBC" w:rsidRPr="002366D4" w:rsidRDefault="00EE1EBC" w:rsidP="0072554D">
            <w:pPr>
              <w:pStyle w:val="a7"/>
              <w:numPr>
                <w:ilvl w:val="0"/>
                <w:numId w:val="16"/>
              </w:numPr>
              <w:shd w:val="clear" w:color="auto" w:fill="auto"/>
              <w:tabs>
                <w:tab w:val="left" w:pos="91"/>
              </w:tabs>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не реже двух раз в месяц (при заключении трудового договора) (часть первая ст.73 ТК);</w:t>
            </w:r>
          </w:p>
          <w:p w:rsidR="00EE1EBC" w:rsidRPr="002366D4" w:rsidRDefault="00EE1EBC" w:rsidP="0072554D">
            <w:pPr>
              <w:pStyle w:val="a7"/>
              <w:numPr>
                <w:ilvl w:val="0"/>
                <w:numId w:val="16"/>
              </w:numPr>
              <w:shd w:val="clear" w:color="auto" w:fill="auto"/>
              <w:tabs>
                <w:tab w:val="left" w:pos="91"/>
              </w:tabs>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не реже одного раза в месяц (при заключении контракта) (часть первая п.4 Декрета № 29).</w:t>
            </w:r>
          </w:p>
          <w:p w:rsidR="00EE1EBC" w:rsidRPr="002366D4" w:rsidRDefault="00EE1EBC" w:rsidP="00EA1FCC">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eastAsia="Times New Roman" w:hAnsi="Times New Roman" w:cs="Times New Roman"/>
                <w:bCs/>
                <w:i/>
                <w:iCs/>
                <w:color w:val="000000" w:themeColor="text1"/>
                <w:sz w:val="20"/>
                <w:szCs w:val="20"/>
              </w:rPr>
              <w:t>Обратите внимание!</w:t>
            </w:r>
          </w:p>
          <w:p w:rsidR="00EE1EBC" w:rsidRPr="002366D4" w:rsidRDefault="00EE1EBC" w:rsidP="00EA1FCC">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Нанимателем должны быть установлены конкретные дни, а не периоды выплаты заработной платы, которые, однако, могут различаться для отдельных категорий работников.</w:t>
            </w:r>
          </w:p>
          <w:p w:rsidR="00EE1EBC" w:rsidRPr="002366D4" w:rsidRDefault="00EE1EBC" w:rsidP="0072554D">
            <w:pPr>
              <w:pStyle w:val="a7"/>
              <w:numPr>
                <w:ilvl w:val="0"/>
                <w:numId w:val="15"/>
              </w:numPr>
              <w:shd w:val="clear" w:color="auto" w:fill="auto"/>
              <w:tabs>
                <w:tab w:val="left" w:pos="163"/>
              </w:tabs>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 xml:space="preserve">Выплата заработной платы руководителям организаций производится не ранее ее выплаты работникам данных организаций и в соответствии с процентом (долей) заработной платы, выплаченной этим работникам (часть пятая п.4 Декрета </w:t>
            </w:r>
            <w:r>
              <w:rPr>
                <w:rFonts w:ascii="Times New Roman" w:hAnsi="Times New Roman" w:cs="Times New Roman"/>
                <w:color w:val="000000" w:themeColor="text1"/>
                <w:sz w:val="20"/>
                <w:szCs w:val="20"/>
                <w:lang w:bidi="en-US"/>
              </w:rPr>
              <w:t>№</w:t>
            </w:r>
            <w:r w:rsidRPr="002366D4">
              <w:rPr>
                <w:rFonts w:ascii="Times New Roman" w:hAnsi="Times New Roman" w:cs="Times New Roman"/>
                <w:color w:val="000000" w:themeColor="text1"/>
                <w:sz w:val="20"/>
                <w:szCs w:val="20"/>
                <w:lang w:bidi="en-US"/>
              </w:rPr>
              <w:t xml:space="preserve"> </w:t>
            </w:r>
            <w:r w:rsidRPr="002366D4">
              <w:rPr>
                <w:rFonts w:ascii="Times New Roman" w:hAnsi="Times New Roman" w:cs="Times New Roman"/>
                <w:color w:val="000000" w:themeColor="text1"/>
                <w:sz w:val="20"/>
                <w:szCs w:val="20"/>
              </w:rPr>
              <w:t>29).</w:t>
            </w:r>
          </w:p>
          <w:p w:rsidR="00EE1EBC" w:rsidRPr="002366D4" w:rsidRDefault="00EE1EBC" w:rsidP="0072554D">
            <w:pPr>
              <w:pStyle w:val="a7"/>
              <w:numPr>
                <w:ilvl w:val="0"/>
                <w:numId w:val="15"/>
              </w:numPr>
              <w:shd w:val="clear" w:color="auto" w:fill="auto"/>
              <w:tabs>
                <w:tab w:val="left" w:pos="163"/>
              </w:tabs>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При совпадении сроков выплаты заработной платы с выходными днями (ст.136 ТК)</w:t>
            </w:r>
          </w:p>
          <w:p w:rsidR="00EE1EBC" w:rsidRPr="002366D4" w:rsidRDefault="00EE1EBC" w:rsidP="00EA1FCC">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 xml:space="preserve">или государственными праздниками и праздничными днями (часть первая ст.147 ТК) она должна производиться </w:t>
            </w:r>
            <w:r w:rsidRPr="002366D4">
              <w:rPr>
                <w:rFonts w:ascii="Times New Roman" w:hAnsi="Times New Roman" w:cs="Times New Roman"/>
                <w:bCs/>
                <w:color w:val="000000" w:themeColor="text1"/>
                <w:sz w:val="20"/>
                <w:szCs w:val="20"/>
              </w:rPr>
              <w:t xml:space="preserve">накануне их </w:t>
            </w:r>
            <w:r w:rsidRPr="002366D4">
              <w:rPr>
                <w:rFonts w:ascii="Times New Roman" w:hAnsi="Times New Roman" w:cs="Times New Roman"/>
                <w:color w:val="000000" w:themeColor="text1"/>
                <w:sz w:val="20"/>
                <w:szCs w:val="20"/>
              </w:rPr>
              <w:t>(часть третья ст.73 ТК).</w:t>
            </w:r>
          </w:p>
          <w:p w:rsidR="00EE1EBC" w:rsidRPr="002366D4" w:rsidRDefault="00EE1EBC" w:rsidP="00820EB4">
            <w:pPr>
              <w:pStyle w:val="a7"/>
              <w:numPr>
                <w:ilvl w:val="0"/>
                <w:numId w:val="15"/>
              </w:numPr>
              <w:shd w:val="clear" w:color="auto" w:fill="auto"/>
              <w:tabs>
                <w:tab w:val="left" w:pos="168"/>
              </w:tabs>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 xml:space="preserve">При увольнении работника все выплаты, причитающиеся ему от нанимателя на день увольнения, производятся </w:t>
            </w:r>
            <w:r w:rsidRPr="002366D4">
              <w:rPr>
                <w:rFonts w:ascii="Times New Roman" w:hAnsi="Times New Roman" w:cs="Times New Roman"/>
                <w:bCs/>
                <w:color w:val="000000" w:themeColor="text1"/>
                <w:sz w:val="20"/>
                <w:szCs w:val="20"/>
              </w:rPr>
              <w:t xml:space="preserve">не позднее дня увольнения. </w:t>
            </w:r>
            <w:r w:rsidRPr="002366D4">
              <w:rPr>
                <w:rFonts w:ascii="Times New Roman" w:hAnsi="Times New Roman" w:cs="Times New Roman"/>
                <w:color w:val="000000" w:themeColor="text1"/>
                <w:sz w:val="20"/>
                <w:szCs w:val="20"/>
              </w:rPr>
              <w:t>Если работник в день увольнения не работал,</w:t>
            </w:r>
            <w:r>
              <w:rPr>
                <w:rFonts w:ascii="Times New Roman" w:hAnsi="Times New Roman" w:cs="Times New Roman"/>
                <w:color w:val="000000" w:themeColor="text1"/>
                <w:sz w:val="20"/>
                <w:szCs w:val="20"/>
              </w:rPr>
              <w:t xml:space="preserve"> </w:t>
            </w:r>
            <w:r w:rsidRPr="002366D4">
              <w:rPr>
                <w:rFonts w:ascii="Times New Roman" w:hAnsi="Times New Roman" w:cs="Times New Roman"/>
                <w:color w:val="000000" w:themeColor="text1"/>
                <w:sz w:val="20"/>
                <w:szCs w:val="20"/>
              </w:rPr>
              <w:t>то соответствующие выплаты должны быть произведены не позднее следующего дня после предъявления им требования о расчете (часть первая ст.77 ТК).</w:t>
            </w:r>
          </w:p>
        </w:tc>
      </w:tr>
      <w:tr w:rsidR="00EE1EBC" w:rsidRPr="002366D4" w:rsidTr="00EE1EBC">
        <w:trPr>
          <w:trHeight w:val="5598"/>
        </w:trPr>
        <w:tc>
          <w:tcPr>
            <w:tcW w:w="2977" w:type="dxa"/>
            <w:vMerge/>
          </w:tcPr>
          <w:p w:rsidR="00EE1EBC" w:rsidRPr="002366D4" w:rsidRDefault="00EE1EBC" w:rsidP="00EA1FCC">
            <w:pPr>
              <w:rPr>
                <w:sz w:val="20"/>
                <w:szCs w:val="20"/>
              </w:rPr>
            </w:pPr>
          </w:p>
        </w:tc>
        <w:tc>
          <w:tcPr>
            <w:tcW w:w="3260" w:type="dxa"/>
          </w:tcPr>
          <w:p w:rsidR="00EE1EBC" w:rsidRPr="002366D4" w:rsidRDefault="00EE1EBC" w:rsidP="00EA1FCC">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Наниматель заработную плату выплачивает менее размера, установленного законодательством.</w:t>
            </w:r>
          </w:p>
        </w:tc>
        <w:tc>
          <w:tcPr>
            <w:tcW w:w="9639" w:type="dxa"/>
          </w:tcPr>
          <w:p w:rsidR="00EE1EBC" w:rsidRPr="002366D4" w:rsidRDefault="00EE1EBC" w:rsidP="00EF2E20">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1. Заработная плата должна выплачиваться в размере не ниже установленного размера минимальной заработной платы за работу в нормальных условиях в течение нормальной продолжительности рабочего времени при исполнении обязанностей работника, вы</w:t>
            </w:r>
            <w:r>
              <w:rPr>
                <w:rFonts w:ascii="Times New Roman" w:hAnsi="Times New Roman" w:cs="Times New Roman"/>
                <w:color w:val="000000" w:themeColor="text1"/>
                <w:sz w:val="20"/>
                <w:szCs w:val="20"/>
              </w:rPr>
              <w:t>текающих из законодательства, Л</w:t>
            </w:r>
            <w:r w:rsidRPr="002366D4">
              <w:rPr>
                <w:rFonts w:ascii="Times New Roman" w:hAnsi="Times New Roman" w:cs="Times New Roman"/>
                <w:color w:val="000000" w:themeColor="text1"/>
                <w:sz w:val="20"/>
                <w:szCs w:val="20"/>
              </w:rPr>
              <w:t>ПА и трудового договора (часть первая ст.59 ТК, абзац 2 ст.1 Закона).</w:t>
            </w:r>
          </w:p>
          <w:p w:rsidR="00EE1EBC" w:rsidRPr="002366D4" w:rsidRDefault="00EE1EBC" w:rsidP="0072554D">
            <w:pPr>
              <w:pStyle w:val="a7"/>
              <w:numPr>
                <w:ilvl w:val="0"/>
                <w:numId w:val="17"/>
              </w:numPr>
              <w:shd w:val="clear" w:color="auto" w:fill="auto"/>
              <w:tabs>
                <w:tab w:val="left" w:pos="163"/>
              </w:tabs>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Работнику, у которого размер начисленной заработной платы оказался ниже размера МЗП, наниматель обязан произвести доплату до размера МЗП (часть третья ст.6 Закона).</w:t>
            </w:r>
          </w:p>
          <w:p w:rsidR="00EE1EBC" w:rsidRPr="002366D4" w:rsidRDefault="00EE1EBC" w:rsidP="00EF2E20">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При определении доплаты до МЗП в размере начисленной заработной платы работника не учитываются устанавливаемые в соответствии с законодательством выплаты (часть третья ст.6 Закона):</w:t>
            </w:r>
          </w:p>
          <w:p w:rsidR="00EE1EBC" w:rsidRPr="002366D4" w:rsidRDefault="00EE1EBC" w:rsidP="0072554D">
            <w:pPr>
              <w:pStyle w:val="a7"/>
              <w:numPr>
                <w:ilvl w:val="0"/>
                <w:numId w:val="18"/>
              </w:numPr>
              <w:shd w:val="clear" w:color="auto" w:fill="auto"/>
              <w:tabs>
                <w:tab w:val="left" w:pos="91"/>
              </w:tabs>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компенсирующего характера;</w:t>
            </w:r>
          </w:p>
          <w:p w:rsidR="00EE1EBC" w:rsidRPr="002366D4" w:rsidRDefault="00EE1EBC" w:rsidP="0072554D">
            <w:pPr>
              <w:pStyle w:val="a7"/>
              <w:numPr>
                <w:ilvl w:val="0"/>
                <w:numId w:val="18"/>
              </w:numPr>
              <w:shd w:val="clear" w:color="auto" w:fill="auto"/>
              <w:tabs>
                <w:tab w:val="left" w:pos="96"/>
              </w:tabs>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не связанные с исполнением обязанностей, вытекающих из законодательства, ЛПА и трудового договора согласно постановлению № 68.</w:t>
            </w:r>
          </w:p>
          <w:p w:rsidR="00EE1EBC" w:rsidRPr="002366D4" w:rsidRDefault="00EE1EBC" w:rsidP="00EF2E20">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В случае невыполнения норм выработки, брака или простоя по вине работника доплата до МЗП не производится (ст.71 ТК).</w:t>
            </w:r>
          </w:p>
          <w:p w:rsidR="00EE1EBC" w:rsidRPr="002366D4" w:rsidRDefault="00EE1EBC" w:rsidP="0072554D">
            <w:pPr>
              <w:pStyle w:val="a7"/>
              <w:numPr>
                <w:ilvl w:val="0"/>
                <w:numId w:val="17"/>
              </w:numPr>
              <w:shd w:val="clear" w:color="auto" w:fill="auto"/>
              <w:tabs>
                <w:tab w:val="left" w:pos="163"/>
              </w:tabs>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 xml:space="preserve">В отношении заработной платы, полученной из бюджетных источников, установлена обязанность нанимателя ее индексировать в связи с инфляцией (часть пятая ст.4 Закона, </w:t>
            </w:r>
            <w:proofErr w:type="spellStart"/>
            <w:r w:rsidRPr="002366D4">
              <w:rPr>
                <w:rFonts w:ascii="Times New Roman" w:hAnsi="Times New Roman" w:cs="Times New Roman"/>
                <w:color w:val="000000" w:themeColor="text1"/>
                <w:sz w:val="20"/>
                <w:szCs w:val="20"/>
              </w:rPr>
              <w:t>п</w:t>
            </w:r>
            <w:proofErr w:type="gramStart"/>
            <w:r w:rsidRPr="002366D4">
              <w:rPr>
                <w:rFonts w:ascii="Times New Roman" w:hAnsi="Times New Roman" w:cs="Times New Roman"/>
                <w:color w:val="000000" w:themeColor="text1"/>
                <w:sz w:val="20"/>
                <w:szCs w:val="20"/>
              </w:rPr>
              <w:t>.З</w:t>
            </w:r>
            <w:proofErr w:type="spellEnd"/>
            <w:proofErr w:type="gramEnd"/>
            <w:r w:rsidRPr="002366D4">
              <w:rPr>
                <w:rFonts w:ascii="Times New Roman" w:hAnsi="Times New Roman" w:cs="Times New Roman"/>
                <w:color w:val="000000" w:themeColor="text1"/>
                <w:sz w:val="20"/>
                <w:szCs w:val="20"/>
              </w:rPr>
              <w:t xml:space="preserve"> Инструкции № 57). Работникам, получающим денежные доходы из других источников, возмещение потерь от инфляции осуществляется нанимателями в соответствии с ЛПА (п.4 Инструкции № 57).</w:t>
            </w:r>
          </w:p>
          <w:p w:rsidR="00EE1EBC" w:rsidRDefault="00EE1EBC" w:rsidP="00EF2E20">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Нанимателем в обязательном порядке проводится индексация заработной платы вне зависимости от источников ее выплаты в связи с задержкой заработной платы календарный месяц и более по сравнению со сроком, уст</w:t>
            </w:r>
            <w:r>
              <w:rPr>
                <w:rFonts w:ascii="Times New Roman" w:hAnsi="Times New Roman" w:cs="Times New Roman"/>
                <w:color w:val="000000" w:themeColor="text1"/>
                <w:sz w:val="20"/>
                <w:szCs w:val="20"/>
              </w:rPr>
              <w:t>ановленным законодательством, Л</w:t>
            </w:r>
            <w:r w:rsidRPr="002366D4">
              <w:rPr>
                <w:rFonts w:ascii="Times New Roman" w:hAnsi="Times New Roman" w:cs="Times New Roman"/>
                <w:color w:val="000000" w:themeColor="text1"/>
                <w:sz w:val="20"/>
                <w:szCs w:val="20"/>
              </w:rPr>
              <w:t>ПА, трудовым договором (контрактом) работника (п.12 Инструкции № 57)</w:t>
            </w:r>
          </w:p>
          <w:p w:rsidR="00EE1EBC" w:rsidRPr="002366D4" w:rsidRDefault="00EE1EBC" w:rsidP="00EF2E20">
            <w:pPr>
              <w:pStyle w:val="a7"/>
              <w:shd w:val="clear" w:color="auto" w:fill="auto"/>
              <w:spacing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Работникам, работающим в режиме неполного рабочего времени доплата до МЗП производится пропорционально отработанному времени.</w:t>
            </w:r>
          </w:p>
        </w:tc>
      </w:tr>
      <w:tr w:rsidR="00EE1EBC" w:rsidRPr="002366D4" w:rsidTr="00EE1EBC">
        <w:tc>
          <w:tcPr>
            <w:tcW w:w="2977" w:type="dxa"/>
            <w:vMerge/>
          </w:tcPr>
          <w:p w:rsidR="00EE1EBC" w:rsidRPr="002366D4" w:rsidRDefault="00EE1EBC" w:rsidP="00EA1FCC">
            <w:pPr>
              <w:jc w:val="both"/>
              <w:rPr>
                <w:rFonts w:ascii="Times New Roman" w:hAnsi="Times New Roman" w:cs="Times New Roman"/>
                <w:color w:val="000000" w:themeColor="text1"/>
                <w:sz w:val="20"/>
                <w:szCs w:val="20"/>
              </w:rPr>
            </w:pPr>
          </w:p>
        </w:tc>
        <w:tc>
          <w:tcPr>
            <w:tcW w:w="3260" w:type="dxa"/>
          </w:tcPr>
          <w:p w:rsidR="00EE1EBC" w:rsidRPr="002366D4" w:rsidRDefault="00EE1EBC" w:rsidP="00EA1FCC">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Невыдача или нарушение порядка выдачи расчетного листка.</w:t>
            </w:r>
          </w:p>
        </w:tc>
        <w:tc>
          <w:tcPr>
            <w:tcW w:w="9639" w:type="dxa"/>
          </w:tcPr>
          <w:p w:rsidR="00EE1EBC" w:rsidRPr="002366D4" w:rsidRDefault="00EE1EBC" w:rsidP="00EA1FCC">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Наниматель при выплате заработной платы ежемесячно обязан выдавать каждому работнику расчетный листок (часть первая ст.80 ТК).</w:t>
            </w:r>
          </w:p>
          <w:p w:rsidR="00EE1EBC" w:rsidRPr="002366D4" w:rsidRDefault="00EE1EBC" w:rsidP="00EA1FCC">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lastRenderedPageBreak/>
              <w:t>Форма расчетного листка утверждается нанимателем самостоятельно, но в нем должны быть указаны:</w:t>
            </w:r>
          </w:p>
          <w:p w:rsidR="00EE1EBC" w:rsidRPr="002366D4" w:rsidRDefault="00EE1EBC" w:rsidP="0072554D">
            <w:pPr>
              <w:pStyle w:val="a7"/>
              <w:numPr>
                <w:ilvl w:val="0"/>
                <w:numId w:val="22"/>
              </w:numPr>
              <w:shd w:val="clear" w:color="auto" w:fill="auto"/>
              <w:tabs>
                <w:tab w:val="left" w:pos="86"/>
              </w:tabs>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составные части заработной платы, причитающейся работнику за соответствующий период;</w:t>
            </w:r>
          </w:p>
          <w:p w:rsidR="00EE1EBC" w:rsidRPr="002366D4" w:rsidRDefault="00EE1EBC" w:rsidP="0072554D">
            <w:pPr>
              <w:pStyle w:val="a7"/>
              <w:numPr>
                <w:ilvl w:val="0"/>
                <w:numId w:val="22"/>
              </w:numPr>
              <w:shd w:val="clear" w:color="auto" w:fill="auto"/>
              <w:tabs>
                <w:tab w:val="left" w:pos="91"/>
              </w:tabs>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размеры удержаний из заработной платы;</w:t>
            </w:r>
          </w:p>
          <w:p w:rsidR="00EE1EBC" w:rsidRPr="002366D4" w:rsidRDefault="00EE1EBC" w:rsidP="0072554D">
            <w:pPr>
              <w:pStyle w:val="a7"/>
              <w:numPr>
                <w:ilvl w:val="0"/>
                <w:numId w:val="22"/>
              </w:numPr>
              <w:shd w:val="clear" w:color="auto" w:fill="auto"/>
              <w:tabs>
                <w:tab w:val="left" w:pos="91"/>
              </w:tabs>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общая сумма заработной платы, подлежащая выплате.</w:t>
            </w:r>
          </w:p>
          <w:p w:rsidR="00EE1EBC" w:rsidRPr="002366D4" w:rsidRDefault="00EE1EBC" w:rsidP="00D20C42">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При этом направление работнику расчетных листков в электронной форме не является нарушением законодательства, если это предусмотрено ЛПА или приказом нанимателя, с которым ознакомлен работник.</w:t>
            </w:r>
          </w:p>
        </w:tc>
      </w:tr>
      <w:tr w:rsidR="0048440B" w:rsidRPr="002366D4" w:rsidTr="002366D4">
        <w:tc>
          <w:tcPr>
            <w:tcW w:w="15876" w:type="dxa"/>
            <w:gridSpan w:val="3"/>
          </w:tcPr>
          <w:p w:rsidR="0048440B" w:rsidRPr="002366D4" w:rsidRDefault="0048440B" w:rsidP="0048440B">
            <w:pPr>
              <w:jc w:val="center"/>
              <w:rPr>
                <w:b/>
                <w:sz w:val="20"/>
                <w:szCs w:val="20"/>
              </w:rPr>
            </w:pPr>
            <w:r w:rsidRPr="002366D4">
              <w:rPr>
                <w:rFonts w:ascii="Times New Roman" w:hAnsi="Times New Roman" w:cs="Times New Roman"/>
                <w:b/>
                <w:bCs/>
                <w:color w:val="000000" w:themeColor="text1"/>
                <w:sz w:val="20"/>
                <w:szCs w:val="20"/>
              </w:rPr>
              <w:lastRenderedPageBreak/>
              <w:t xml:space="preserve">5. Оплата работы в сверхурочное время, государственные праздники, праздничные и выходные дни, выплата компенсации за работу в выходной день, государственные праздники и праздничные дни, </w:t>
            </w:r>
            <w:r w:rsidRPr="002366D4">
              <w:rPr>
                <w:rFonts w:ascii="Times New Roman" w:hAnsi="Times New Roman" w:cs="Times New Roman"/>
                <w:b/>
                <w:color w:val="000000" w:themeColor="text1"/>
                <w:sz w:val="20"/>
                <w:szCs w:val="20"/>
              </w:rPr>
              <w:t>установленные и объявленные Президентом Республики Беларусь нерабочими (далее - компенсация)</w:t>
            </w:r>
            <w:r w:rsidR="00807568">
              <w:rPr>
                <w:rFonts w:ascii="Times New Roman" w:hAnsi="Times New Roman" w:cs="Times New Roman"/>
                <w:b/>
                <w:color w:val="000000" w:themeColor="text1"/>
                <w:sz w:val="20"/>
                <w:szCs w:val="20"/>
              </w:rPr>
              <w:t>.</w:t>
            </w:r>
          </w:p>
        </w:tc>
      </w:tr>
      <w:tr w:rsidR="0042636A" w:rsidRPr="002366D4" w:rsidTr="00EE1EBC">
        <w:trPr>
          <w:trHeight w:val="1390"/>
        </w:trPr>
        <w:tc>
          <w:tcPr>
            <w:tcW w:w="2977" w:type="dxa"/>
            <w:vMerge w:val="restart"/>
          </w:tcPr>
          <w:p w:rsidR="0042636A" w:rsidRPr="002366D4" w:rsidRDefault="0042636A" w:rsidP="0048440B">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Трудовой кодекс;</w:t>
            </w:r>
          </w:p>
          <w:p w:rsidR="0042636A" w:rsidRPr="002366D4" w:rsidRDefault="0042636A" w:rsidP="0048440B">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Указ Президента Республики Беларусь от 26.03.1998 № 157 «О государственных праздниках, праздничных днях и памятных датах в Республике Беларусь»;</w:t>
            </w:r>
          </w:p>
          <w:p w:rsidR="0042636A" w:rsidRPr="002366D4" w:rsidRDefault="0042636A" w:rsidP="0048440B">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постановление Совета Министров Республики Беларусь от 16.06.2014 № 583 «Об установлении размера доплаты за работу в сверхурочное время, государственные праздники,</w:t>
            </w:r>
            <w:r>
              <w:rPr>
                <w:rFonts w:ascii="Times New Roman" w:hAnsi="Times New Roman" w:cs="Times New Roman"/>
                <w:color w:val="000000" w:themeColor="text1"/>
                <w:sz w:val="20"/>
                <w:szCs w:val="20"/>
              </w:rPr>
              <w:t xml:space="preserve"> праздничные и выходные дни»; </w:t>
            </w:r>
          </w:p>
          <w:p w:rsidR="0042636A" w:rsidRPr="002366D4" w:rsidRDefault="0042636A" w:rsidP="0048440B">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акты отраслевого законодательства;</w:t>
            </w:r>
          </w:p>
          <w:p w:rsidR="0042636A" w:rsidRPr="002366D4" w:rsidRDefault="0042636A" w:rsidP="0048440B">
            <w:pPr>
              <w:rPr>
                <w:sz w:val="20"/>
                <w:szCs w:val="20"/>
              </w:rPr>
            </w:pPr>
            <w:r w:rsidRPr="002366D4">
              <w:rPr>
                <w:rFonts w:ascii="Times New Roman" w:hAnsi="Times New Roman" w:cs="Times New Roman"/>
                <w:color w:val="000000" w:themeColor="text1"/>
                <w:sz w:val="20"/>
                <w:szCs w:val="20"/>
              </w:rPr>
              <w:t>акты законодательства для бюджетных организаций.</w:t>
            </w:r>
          </w:p>
        </w:tc>
        <w:tc>
          <w:tcPr>
            <w:tcW w:w="3260" w:type="dxa"/>
          </w:tcPr>
          <w:p w:rsidR="0042636A" w:rsidRPr="00493FB8" w:rsidRDefault="0042636A" w:rsidP="00EA1FCC">
            <w:pPr>
              <w:pStyle w:val="a7"/>
              <w:shd w:val="clear" w:color="auto" w:fill="auto"/>
              <w:spacing w:line="240" w:lineRule="auto"/>
              <w:jc w:val="both"/>
              <w:rPr>
                <w:rFonts w:ascii="Times New Roman" w:hAnsi="Times New Roman" w:cs="Times New Roman"/>
                <w:color w:val="000000" w:themeColor="text1"/>
                <w:sz w:val="20"/>
                <w:szCs w:val="20"/>
                <w:highlight w:val="yellow"/>
              </w:rPr>
            </w:pPr>
            <w:r w:rsidRPr="0042636A">
              <w:rPr>
                <w:rFonts w:ascii="Times New Roman" w:hAnsi="Times New Roman" w:cs="Times New Roman"/>
                <w:color w:val="000000" w:themeColor="text1"/>
                <w:sz w:val="20"/>
                <w:szCs w:val="20"/>
              </w:rPr>
              <w:t>Наниматель не оплачивает работу в сверхурочное время, государственные праздники, праздничные и выходные дни, не выплачивает компенсацию в случаях, установленных законодательством.</w:t>
            </w:r>
          </w:p>
        </w:tc>
        <w:tc>
          <w:tcPr>
            <w:tcW w:w="9639" w:type="dxa"/>
          </w:tcPr>
          <w:p w:rsidR="0042636A" w:rsidRPr="00493FB8" w:rsidRDefault="0042636A" w:rsidP="00EA1FCC">
            <w:pPr>
              <w:pStyle w:val="a7"/>
              <w:shd w:val="clear" w:color="auto" w:fill="auto"/>
              <w:spacing w:line="240" w:lineRule="auto"/>
              <w:jc w:val="both"/>
              <w:rPr>
                <w:rFonts w:ascii="Times New Roman" w:hAnsi="Times New Roman" w:cs="Times New Roman"/>
                <w:color w:val="000000" w:themeColor="text1"/>
                <w:sz w:val="20"/>
                <w:szCs w:val="20"/>
                <w:highlight w:val="yellow"/>
              </w:rPr>
            </w:pPr>
            <w:proofErr w:type="gramStart"/>
            <w:r w:rsidRPr="0042636A">
              <w:rPr>
                <w:rFonts w:ascii="Times New Roman" w:hAnsi="Times New Roman" w:cs="Times New Roman"/>
                <w:color w:val="000000" w:themeColor="text1"/>
                <w:sz w:val="20"/>
                <w:szCs w:val="20"/>
              </w:rPr>
              <w:t xml:space="preserve">За каждый час работы в сверхурочное время, в государственные праздники, праздничные и выходные дни сверх заработной платы, начисленной за указанное время, производится доплата в размерах, определяемых согласно частям первой и второй ст.69 ТК, или </w:t>
            </w:r>
            <w:r w:rsidRPr="0042636A">
              <w:rPr>
                <w:rFonts w:ascii="Times New Roman" w:hAnsi="Times New Roman" w:cs="Times New Roman"/>
                <w:bCs/>
                <w:color w:val="000000" w:themeColor="text1"/>
                <w:sz w:val="20"/>
                <w:szCs w:val="20"/>
              </w:rPr>
              <w:t xml:space="preserve">с согласия работника </w:t>
            </w:r>
            <w:r w:rsidRPr="0042636A">
              <w:rPr>
                <w:rFonts w:ascii="Times New Roman" w:hAnsi="Times New Roman" w:cs="Times New Roman"/>
                <w:color w:val="000000" w:themeColor="text1"/>
                <w:sz w:val="20"/>
                <w:szCs w:val="20"/>
              </w:rPr>
              <w:t>взамен доплаты может предоставляться другой неоплачиваемый день отдыха (часть третья ст.69 ТК).</w:t>
            </w:r>
            <w:proofErr w:type="gramEnd"/>
          </w:p>
        </w:tc>
      </w:tr>
      <w:tr w:rsidR="0048440B" w:rsidRPr="002366D4" w:rsidTr="00EE1EBC">
        <w:tc>
          <w:tcPr>
            <w:tcW w:w="2977" w:type="dxa"/>
            <w:vMerge/>
          </w:tcPr>
          <w:p w:rsidR="0048440B" w:rsidRPr="002366D4" w:rsidRDefault="0048440B" w:rsidP="00EA1FCC">
            <w:pPr>
              <w:rPr>
                <w:sz w:val="20"/>
                <w:szCs w:val="20"/>
              </w:rPr>
            </w:pPr>
          </w:p>
        </w:tc>
        <w:tc>
          <w:tcPr>
            <w:tcW w:w="3260" w:type="dxa"/>
          </w:tcPr>
          <w:p w:rsidR="0048440B" w:rsidRPr="002366D4" w:rsidRDefault="0048440B" w:rsidP="00EA1FCC">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Наниматель нарушает порядок привлечения к работе в сверхурочное время, государственные праздники, праздничные и выходные дни.</w:t>
            </w:r>
          </w:p>
        </w:tc>
        <w:tc>
          <w:tcPr>
            <w:tcW w:w="9639" w:type="dxa"/>
          </w:tcPr>
          <w:p w:rsidR="0048440B" w:rsidRPr="002366D4" w:rsidRDefault="0048440B" w:rsidP="0072554D">
            <w:pPr>
              <w:pStyle w:val="a7"/>
              <w:numPr>
                <w:ilvl w:val="0"/>
                <w:numId w:val="23"/>
              </w:numPr>
              <w:shd w:val="clear" w:color="auto" w:fill="auto"/>
              <w:tabs>
                <w:tab w:val="left" w:pos="163"/>
              </w:tabs>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Работник может привлекаться к работе в выходной день только с его письменного согласия (ст.142 ТК), за исключением случаев, установленных законодательством, когда такое согласие необязательно (ст.143 ТК).</w:t>
            </w:r>
          </w:p>
          <w:p w:rsidR="0048440B" w:rsidRPr="002366D4" w:rsidRDefault="0048440B" w:rsidP="00EA1FCC">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При этом не должно превышаться предельное количество выходных дней, которые могут быть использованы для работы (ст.144 ТК).</w:t>
            </w:r>
          </w:p>
          <w:p w:rsidR="0048440B" w:rsidRPr="002366D4" w:rsidRDefault="0048440B" w:rsidP="00EA1FCC">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Установлены случаи, когда привлечение работника к работе в выходной день запрещено (ст.263, 276, 287 ТК).</w:t>
            </w:r>
          </w:p>
          <w:p w:rsidR="0048440B" w:rsidRPr="002366D4" w:rsidRDefault="0048440B" w:rsidP="0072554D">
            <w:pPr>
              <w:pStyle w:val="a7"/>
              <w:numPr>
                <w:ilvl w:val="0"/>
                <w:numId w:val="23"/>
              </w:numPr>
              <w:shd w:val="clear" w:color="auto" w:fill="auto"/>
              <w:tabs>
                <w:tab w:val="left" w:pos="168"/>
              </w:tabs>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Привлечение к сверхурочным работам возможно только с согласия работника, за исключением случаев, когда такое согласие не требуется согласно ст.121 ТК, коллективному договору, соглашению (части первая, третья ст.120 ТК).</w:t>
            </w:r>
          </w:p>
          <w:p w:rsidR="0048440B" w:rsidRPr="002366D4" w:rsidRDefault="0048440B" w:rsidP="00EA1FCC">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При этом не должно превышаться предельное количество сверхурочных работ (ст.122 ТК). Установлены случаи, когда привлечение работника к сверхурочным работам запрещено (часть вторая ст.120, ст.263, 276, 287 ТК).</w:t>
            </w:r>
          </w:p>
          <w:p w:rsidR="0048440B" w:rsidRPr="002366D4" w:rsidRDefault="0048440B" w:rsidP="0072554D">
            <w:pPr>
              <w:pStyle w:val="a7"/>
              <w:numPr>
                <w:ilvl w:val="0"/>
                <w:numId w:val="23"/>
              </w:numPr>
              <w:shd w:val="clear" w:color="auto" w:fill="auto"/>
              <w:tabs>
                <w:tab w:val="left" w:pos="163"/>
              </w:tabs>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Привлечение работника к работе в сверхурочное время, государственные праздники, праздничные и выходные дни должно быть оформлено приказом с указанием порядка оплаты или предоставления другого дня отдыха, на котором работник должен проставить «ознакомлен и согласен», а также подпись.</w:t>
            </w:r>
          </w:p>
          <w:p w:rsidR="0048440B" w:rsidRPr="002366D4" w:rsidRDefault="0048440B" w:rsidP="00B3360C">
            <w:pPr>
              <w:pStyle w:val="a7"/>
              <w:numPr>
                <w:ilvl w:val="0"/>
                <w:numId w:val="23"/>
              </w:numPr>
              <w:shd w:val="clear" w:color="auto" w:fill="auto"/>
              <w:tabs>
                <w:tab w:val="left" w:pos="168"/>
              </w:tabs>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Привлечение работника к работе в сверхурочное время, государственные праздники, праздничные и выходные дни должно быть</w:t>
            </w:r>
            <w:r w:rsidR="00B3360C">
              <w:rPr>
                <w:rFonts w:ascii="Times New Roman" w:hAnsi="Times New Roman" w:cs="Times New Roman"/>
                <w:color w:val="000000" w:themeColor="text1"/>
                <w:sz w:val="20"/>
                <w:szCs w:val="20"/>
              </w:rPr>
              <w:t xml:space="preserve"> отражено в табеле </w:t>
            </w:r>
            <w:r w:rsidRPr="002366D4">
              <w:rPr>
                <w:rFonts w:ascii="Times New Roman" w:hAnsi="Times New Roman" w:cs="Times New Roman"/>
                <w:color w:val="000000" w:themeColor="text1"/>
                <w:sz w:val="20"/>
                <w:szCs w:val="20"/>
              </w:rPr>
              <w:t>учета рабочего времени</w:t>
            </w:r>
            <w:r w:rsidR="00B3360C">
              <w:rPr>
                <w:rFonts w:ascii="Times New Roman" w:hAnsi="Times New Roman" w:cs="Times New Roman"/>
                <w:color w:val="000000" w:themeColor="text1"/>
                <w:sz w:val="20"/>
                <w:szCs w:val="20"/>
              </w:rPr>
              <w:t>.</w:t>
            </w:r>
          </w:p>
        </w:tc>
      </w:tr>
      <w:tr w:rsidR="0048440B" w:rsidRPr="002366D4" w:rsidTr="002366D4">
        <w:tc>
          <w:tcPr>
            <w:tcW w:w="15876" w:type="dxa"/>
            <w:gridSpan w:val="3"/>
          </w:tcPr>
          <w:p w:rsidR="0048440B" w:rsidRPr="002366D4" w:rsidRDefault="0048440B" w:rsidP="0048440B">
            <w:pPr>
              <w:jc w:val="center"/>
              <w:rPr>
                <w:b/>
                <w:sz w:val="20"/>
                <w:szCs w:val="20"/>
              </w:rPr>
            </w:pPr>
            <w:r w:rsidRPr="002366D4">
              <w:rPr>
                <w:rFonts w:ascii="Times New Roman" w:hAnsi="Times New Roman" w:cs="Times New Roman"/>
                <w:b/>
                <w:bCs/>
                <w:color w:val="000000" w:themeColor="text1"/>
                <w:sz w:val="20"/>
                <w:szCs w:val="20"/>
              </w:rPr>
              <w:t>6. Предоставление работникам трудовых и социальных отпусков</w:t>
            </w:r>
          </w:p>
        </w:tc>
      </w:tr>
      <w:tr w:rsidR="0048440B" w:rsidRPr="002366D4" w:rsidTr="00EE1EBC">
        <w:tc>
          <w:tcPr>
            <w:tcW w:w="2977" w:type="dxa"/>
            <w:vMerge w:val="restart"/>
          </w:tcPr>
          <w:p w:rsidR="0048440B" w:rsidRPr="002366D4" w:rsidRDefault="0048440B" w:rsidP="0048440B">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Трудовой кодекс;</w:t>
            </w:r>
          </w:p>
          <w:p w:rsidR="0048440B" w:rsidRPr="002366D4" w:rsidRDefault="0048440B" w:rsidP="0048440B">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постановление Совета Министров Республики Беларусь от 24.01.2008 № 100 «О предоставлении основного отпуска продолжительностью более 24 календарных дней»;</w:t>
            </w:r>
          </w:p>
          <w:p w:rsidR="0048440B" w:rsidRPr="002366D4" w:rsidRDefault="0048440B" w:rsidP="0048440B">
            <w:pPr>
              <w:rPr>
                <w:sz w:val="20"/>
                <w:szCs w:val="20"/>
              </w:rPr>
            </w:pPr>
            <w:r w:rsidRPr="002366D4">
              <w:rPr>
                <w:rFonts w:ascii="Times New Roman" w:hAnsi="Times New Roman" w:cs="Times New Roman"/>
                <w:color w:val="000000" w:themeColor="text1"/>
                <w:sz w:val="20"/>
                <w:szCs w:val="20"/>
              </w:rPr>
              <w:t>акты отраслевого законодательства.</w:t>
            </w:r>
          </w:p>
        </w:tc>
        <w:tc>
          <w:tcPr>
            <w:tcW w:w="3260" w:type="dxa"/>
          </w:tcPr>
          <w:p w:rsidR="0048440B" w:rsidRPr="002366D4" w:rsidRDefault="0048440B" w:rsidP="00EA1FCC">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Наниматель нарушает сроки предоставления трудовых отпусков</w:t>
            </w:r>
          </w:p>
        </w:tc>
        <w:tc>
          <w:tcPr>
            <w:tcW w:w="9639" w:type="dxa"/>
          </w:tcPr>
          <w:p w:rsidR="0048440B" w:rsidRPr="002366D4" w:rsidRDefault="0048440B" w:rsidP="0072554D">
            <w:pPr>
              <w:pStyle w:val="a7"/>
              <w:numPr>
                <w:ilvl w:val="0"/>
                <w:numId w:val="24"/>
              </w:numPr>
              <w:shd w:val="clear" w:color="auto" w:fill="auto"/>
              <w:tabs>
                <w:tab w:val="left" w:pos="149"/>
              </w:tabs>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Трудовые отпуска предоставляются в течение рабочего года (ежегодно) (часть вторая ст.153 ТК) в полном объеме, за исключением случаев выплаты денежной компенсации (ст.161 ТК).</w:t>
            </w:r>
          </w:p>
          <w:p w:rsidR="0048440B" w:rsidRPr="002366D4" w:rsidRDefault="0048440B" w:rsidP="0072554D">
            <w:pPr>
              <w:pStyle w:val="a7"/>
              <w:numPr>
                <w:ilvl w:val="0"/>
                <w:numId w:val="24"/>
              </w:numPr>
              <w:shd w:val="clear" w:color="auto" w:fill="auto"/>
              <w:tabs>
                <w:tab w:val="left" w:pos="158"/>
              </w:tabs>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За первый рабочий год трудовой отпуск предоставляются не ранее чем через 6 месяцев работы у нанимателя, за исключением случаев, предусмотренных ст.166 ТК (часть первая ст.166 ТК).</w:t>
            </w:r>
          </w:p>
          <w:p w:rsidR="0048440B" w:rsidRPr="002366D4" w:rsidRDefault="0048440B" w:rsidP="00EA1FCC">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eastAsia="Times New Roman" w:hAnsi="Times New Roman" w:cs="Times New Roman"/>
                <w:bCs/>
                <w:i/>
                <w:iCs/>
                <w:color w:val="000000" w:themeColor="text1"/>
                <w:sz w:val="20"/>
                <w:szCs w:val="20"/>
              </w:rPr>
              <w:t>Справочно</w:t>
            </w:r>
          </w:p>
          <w:p w:rsidR="0048440B" w:rsidRPr="002366D4" w:rsidRDefault="0048440B" w:rsidP="0048440B">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Возможность предоставления трудового отпуска за первый рабочий год ранее 6 месяцев работы может быть предусмотрена без наличия специальных оснований, установленных законодательством (части вторая-четвертая ст.166 ТК), в случаях, предусмотренных коллективным договором, соглашением или трудовым договором (п. 10 части второй ст.166 ТК).</w:t>
            </w:r>
          </w:p>
          <w:p w:rsidR="0048440B" w:rsidRPr="002366D4" w:rsidRDefault="0048440B" w:rsidP="0072554D">
            <w:pPr>
              <w:pStyle w:val="a7"/>
              <w:numPr>
                <w:ilvl w:val="0"/>
                <w:numId w:val="25"/>
              </w:numPr>
              <w:shd w:val="clear" w:color="auto" w:fill="auto"/>
              <w:tabs>
                <w:tab w:val="left" w:pos="163"/>
              </w:tabs>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bCs/>
                <w:color w:val="000000" w:themeColor="text1"/>
                <w:sz w:val="20"/>
                <w:szCs w:val="20"/>
              </w:rPr>
              <w:t xml:space="preserve">В исключительных случаях, </w:t>
            </w:r>
            <w:r w:rsidRPr="002366D4">
              <w:rPr>
                <w:rFonts w:ascii="Times New Roman" w:hAnsi="Times New Roman" w:cs="Times New Roman"/>
                <w:color w:val="000000" w:themeColor="text1"/>
                <w:sz w:val="20"/>
                <w:szCs w:val="20"/>
              </w:rPr>
              <w:t xml:space="preserve">когда предоставление полного трудового отпуска работнику в текущем рабочем году может неблагоприятно отразиться на нормальной деятельности организации, индивидуального </w:t>
            </w:r>
            <w:r w:rsidRPr="002366D4">
              <w:rPr>
                <w:rFonts w:ascii="Times New Roman" w:hAnsi="Times New Roman" w:cs="Times New Roman"/>
                <w:color w:val="000000" w:themeColor="text1"/>
                <w:sz w:val="20"/>
                <w:szCs w:val="20"/>
              </w:rPr>
              <w:lastRenderedPageBreak/>
              <w:t xml:space="preserve">предпринимателя, допускается </w:t>
            </w:r>
            <w:r w:rsidRPr="002366D4">
              <w:rPr>
                <w:rFonts w:ascii="Times New Roman" w:hAnsi="Times New Roman" w:cs="Times New Roman"/>
                <w:bCs/>
                <w:color w:val="000000" w:themeColor="text1"/>
                <w:sz w:val="20"/>
                <w:szCs w:val="20"/>
              </w:rPr>
              <w:t xml:space="preserve">с согласия работника перенос части отпуска </w:t>
            </w:r>
            <w:r w:rsidRPr="002366D4">
              <w:rPr>
                <w:rFonts w:ascii="Times New Roman" w:hAnsi="Times New Roman" w:cs="Times New Roman"/>
                <w:color w:val="000000" w:themeColor="text1"/>
                <w:sz w:val="20"/>
                <w:szCs w:val="20"/>
              </w:rPr>
              <w:t>на следующий рабочий год (часть вторая ст.170 ТК).</w:t>
            </w:r>
          </w:p>
          <w:p w:rsidR="0048440B" w:rsidRPr="002366D4" w:rsidRDefault="0048440B" w:rsidP="0048440B">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bCs/>
                <w:color w:val="000000" w:themeColor="text1"/>
                <w:sz w:val="20"/>
                <w:szCs w:val="20"/>
              </w:rPr>
              <w:t>Обратите внимание!</w:t>
            </w:r>
          </w:p>
          <w:p w:rsidR="0048440B" w:rsidRPr="002366D4" w:rsidRDefault="0048440B" w:rsidP="0048440B">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bCs/>
                <w:color w:val="000000" w:themeColor="text1"/>
                <w:sz w:val="20"/>
                <w:szCs w:val="20"/>
              </w:rPr>
              <w:t>Согласие работника должно быть зафиксировано в письменной форме (согласительная надпись на уведомлении, приказе («</w:t>
            </w:r>
            <w:proofErr w:type="gramStart"/>
            <w:r w:rsidRPr="002366D4">
              <w:rPr>
                <w:rFonts w:ascii="Times New Roman" w:hAnsi="Times New Roman" w:cs="Times New Roman"/>
                <w:bCs/>
                <w:color w:val="000000" w:themeColor="text1"/>
                <w:sz w:val="20"/>
                <w:szCs w:val="20"/>
              </w:rPr>
              <w:t>ознакомлен</w:t>
            </w:r>
            <w:proofErr w:type="gramEnd"/>
            <w:r w:rsidRPr="002366D4">
              <w:rPr>
                <w:rFonts w:ascii="Times New Roman" w:hAnsi="Times New Roman" w:cs="Times New Roman"/>
                <w:bCs/>
                <w:color w:val="000000" w:themeColor="text1"/>
                <w:sz w:val="20"/>
                <w:szCs w:val="20"/>
              </w:rPr>
              <w:t xml:space="preserve"> и согласен»)).</w:t>
            </w:r>
          </w:p>
          <w:p w:rsidR="0048440B" w:rsidRPr="002366D4" w:rsidRDefault="0048440B" w:rsidP="0048440B">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bCs/>
                <w:color w:val="000000" w:themeColor="text1"/>
                <w:sz w:val="20"/>
                <w:szCs w:val="20"/>
              </w:rPr>
              <w:t>Нанимателем при этом должна быть письменно обоснована причина переноса части отпуска.</w:t>
            </w:r>
          </w:p>
          <w:p w:rsidR="0048440B" w:rsidRPr="002366D4" w:rsidRDefault="0048440B" w:rsidP="0048440B">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На следующий год может быть перенесена только часть трудового отпуска, а не весь отпуск.</w:t>
            </w:r>
          </w:p>
          <w:p w:rsidR="0048440B" w:rsidRPr="002366D4" w:rsidRDefault="0048440B" w:rsidP="0048440B">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 xml:space="preserve">При этом </w:t>
            </w:r>
            <w:r w:rsidRPr="002366D4">
              <w:rPr>
                <w:rFonts w:ascii="Times New Roman" w:hAnsi="Times New Roman" w:cs="Times New Roman"/>
                <w:bCs/>
                <w:color w:val="000000" w:themeColor="text1"/>
                <w:sz w:val="20"/>
                <w:szCs w:val="20"/>
              </w:rPr>
              <w:t xml:space="preserve">оставшаяся часть </w:t>
            </w:r>
            <w:r w:rsidRPr="002366D4">
              <w:rPr>
                <w:rFonts w:ascii="Times New Roman" w:hAnsi="Times New Roman" w:cs="Times New Roman"/>
                <w:color w:val="000000" w:themeColor="text1"/>
                <w:sz w:val="20"/>
                <w:szCs w:val="20"/>
              </w:rPr>
              <w:t xml:space="preserve">трудового отпуска </w:t>
            </w:r>
            <w:r w:rsidRPr="002366D4">
              <w:rPr>
                <w:rFonts w:ascii="Times New Roman" w:hAnsi="Times New Roman" w:cs="Times New Roman"/>
                <w:bCs/>
                <w:color w:val="000000" w:themeColor="text1"/>
                <w:sz w:val="20"/>
                <w:szCs w:val="20"/>
              </w:rPr>
              <w:t>не может быть менее 14 календарных дней</w:t>
            </w:r>
          </w:p>
          <w:p w:rsidR="0048440B" w:rsidRPr="002366D4" w:rsidRDefault="0048440B" w:rsidP="0048440B">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и предоставляется до окончания текущего рабочего года (часть третья ст.170 ТК).</w:t>
            </w:r>
          </w:p>
          <w:p w:rsidR="0048440B" w:rsidRPr="002366D4" w:rsidRDefault="000C25E9" w:rsidP="0048440B">
            <w:pPr>
              <w:pStyle w:val="a7"/>
              <w:shd w:val="clear" w:color="auto" w:fill="auto"/>
              <w:spacing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w:t>
            </w:r>
            <w:r w:rsidR="0048440B" w:rsidRPr="002366D4">
              <w:rPr>
                <w:rFonts w:ascii="Times New Roman" w:hAnsi="Times New Roman" w:cs="Times New Roman"/>
                <w:color w:val="000000" w:themeColor="text1"/>
                <w:sz w:val="20"/>
                <w:szCs w:val="20"/>
              </w:rPr>
              <w:t>Трудовой отпуск должен быть перенесен или продлен в случаях, установленных в ст.171 ТК (часть первая ст.171 ТК).</w:t>
            </w:r>
          </w:p>
        </w:tc>
      </w:tr>
      <w:tr w:rsidR="0048440B" w:rsidRPr="002366D4" w:rsidTr="00EE1EBC">
        <w:tc>
          <w:tcPr>
            <w:tcW w:w="2977" w:type="dxa"/>
            <w:vMerge/>
          </w:tcPr>
          <w:p w:rsidR="0048440B" w:rsidRPr="002366D4" w:rsidRDefault="0048440B" w:rsidP="00EA1FCC">
            <w:pPr>
              <w:rPr>
                <w:sz w:val="20"/>
                <w:szCs w:val="20"/>
              </w:rPr>
            </w:pPr>
          </w:p>
        </w:tc>
        <w:tc>
          <w:tcPr>
            <w:tcW w:w="3260" w:type="dxa"/>
          </w:tcPr>
          <w:p w:rsidR="0048440B" w:rsidRPr="002366D4" w:rsidRDefault="0048440B" w:rsidP="00EA1FCC">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Наниматель нарушает порядок предоставления трудовых отпусков.</w:t>
            </w:r>
          </w:p>
        </w:tc>
        <w:tc>
          <w:tcPr>
            <w:tcW w:w="9639" w:type="dxa"/>
          </w:tcPr>
          <w:p w:rsidR="0048440B" w:rsidRPr="002366D4" w:rsidRDefault="0048440B" w:rsidP="00EA1FCC">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 xml:space="preserve">1. Трудовые отпуска предоставляются в течение рабочего года (ежегодно) </w:t>
            </w:r>
            <w:r w:rsidRPr="002366D4">
              <w:rPr>
                <w:rFonts w:ascii="Times New Roman" w:hAnsi="Times New Roman" w:cs="Times New Roman"/>
                <w:bCs/>
                <w:color w:val="000000" w:themeColor="text1"/>
                <w:sz w:val="20"/>
                <w:szCs w:val="20"/>
              </w:rPr>
              <w:t xml:space="preserve">на основании графиков трудовых отпусков </w:t>
            </w:r>
            <w:r w:rsidRPr="002366D4">
              <w:rPr>
                <w:rFonts w:ascii="Times New Roman" w:hAnsi="Times New Roman" w:cs="Times New Roman"/>
                <w:color w:val="000000" w:themeColor="text1"/>
                <w:sz w:val="20"/>
                <w:szCs w:val="20"/>
              </w:rPr>
              <w:t>(ст.168 ТК). При этом необходимо учитывать условие, при котором сдвигается рабочий год, предусмотренное ст.165 ТК.</w:t>
            </w:r>
          </w:p>
          <w:p w:rsidR="0048440B" w:rsidRPr="002366D4" w:rsidRDefault="0048440B" w:rsidP="00EA1FCC">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 xml:space="preserve">График отпусков - </w:t>
            </w:r>
            <w:r w:rsidRPr="002366D4">
              <w:rPr>
                <w:rFonts w:ascii="Times New Roman" w:hAnsi="Times New Roman" w:cs="Times New Roman"/>
                <w:bCs/>
                <w:color w:val="000000" w:themeColor="text1"/>
                <w:sz w:val="20"/>
                <w:szCs w:val="20"/>
              </w:rPr>
              <w:t xml:space="preserve">обязательный документ, </w:t>
            </w:r>
            <w:r w:rsidRPr="002366D4">
              <w:rPr>
                <w:rFonts w:ascii="Times New Roman" w:hAnsi="Times New Roman" w:cs="Times New Roman"/>
                <w:color w:val="000000" w:themeColor="text1"/>
                <w:sz w:val="20"/>
                <w:szCs w:val="20"/>
              </w:rPr>
              <w:t>который должен быть:</w:t>
            </w:r>
          </w:p>
          <w:p w:rsidR="0048440B" w:rsidRPr="002366D4" w:rsidRDefault="0048440B" w:rsidP="0072554D">
            <w:pPr>
              <w:pStyle w:val="a7"/>
              <w:numPr>
                <w:ilvl w:val="0"/>
                <w:numId w:val="26"/>
              </w:numPr>
              <w:shd w:val="clear" w:color="auto" w:fill="auto"/>
              <w:tabs>
                <w:tab w:val="left" w:pos="82"/>
              </w:tabs>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утвержден на каждый календарный год не позднее 5 января, если иные сроки не установлены коллективным договором, соглашением либо согласованы нанимателем с профсоюзом;</w:t>
            </w:r>
          </w:p>
          <w:p w:rsidR="0048440B" w:rsidRPr="002366D4" w:rsidRDefault="0048440B" w:rsidP="0072554D">
            <w:pPr>
              <w:pStyle w:val="a7"/>
              <w:numPr>
                <w:ilvl w:val="0"/>
                <w:numId w:val="26"/>
              </w:numPr>
              <w:shd w:val="clear" w:color="auto" w:fill="auto"/>
              <w:tabs>
                <w:tab w:val="left" w:pos="82"/>
              </w:tabs>
              <w:spacing w:line="240" w:lineRule="auto"/>
              <w:jc w:val="both"/>
              <w:rPr>
                <w:rFonts w:ascii="Times New Roman" w:hAnsi="Times New Roman" w:cs="Times New Roman"/>
                <w:color w:val="000000" w:themeColor="text1"/>
                <w:sz w:val="20"/>
                <w:szCs w:val="20"/>
              </w:rPr>
            </w:pPr>
            <w:proofErr w:type="gramStart"/>
            <w:r w:rsidRPr="002366D4">
              <w:rPr>
                <w:rFonts w:ascii="Times New Roman" w:hAnsi="Times New Roman" w:cs="Times New Roman"/>
                <w:color w:val="000000" w:themeColor="text1"/>
                <w:sz w:val="20"/>
                <w:szCs w:val="20"/>
              </w:rPr>
              <w:t>доведен</w:t>
            </w:r>
            <w:proofErr w:type="gramEnd"/>
            <w:r w:rsidRPr="002366D4">
              <w:rPr>
                <w:rFonts w:ascii="Times New Roman" w:hAnsi="Times New Roman" w:cs="Times New Roman"/>
                <w:color w:val="000000" w:themeColor="text1"/>
                <w:sz w:val="20"/>
                <w:szCs w:val="20"/>
              </w:rPr>
              <w:t xml:space="preserve"> до сведения всех работников в порядке, установле</w:t>
            </w:r>
            <w:r w:rsidR="000C25E9">
              <w:rPr>
                <w:rFonts w:ascii="Times New Roman" w:hAnsi="Times New Roman" w:cs="Times New Roman"/>
                <w:color w:val="000000" w:themeColor="text1"/>
                <w:sz w:val="20"/>
                <w:szCs w:val="20"/>
              </w:rPr>
              <w:t>нном для Л</w:t>
            </w:r>
            <w:r w:rsidRPr="002366D4">
              <w:rPr>
                <w:rFonts w:ascii="Times New Roman" w:hAnsi="Times New Roman" w:cs="Times New Roman"/>
                <w:color w:val="000000" w:themeColor="text1"/>
                <w:sz w:val="20"/>
                <w:szCs w:val="20"/>
              </w:rPr>
              <w:t>ПА.</w:t>
            </w:r>
          </w:p>
          <w:p w:rsidR="0048440B" w:rsidRPr="002366D4" w:rsidRDefault="0048440B" w:rsidP="00EA1FCC">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При этом необходимо соблюдать:</w:t>
            </w:r>
          </w:p>
          <w:p w:rsidR="0048440B" w:rsidRPr="002366D4" w:rsidRDefault="0048440B" w:rsidP="0072554D">
            <w:pPr>
              <w:pStyle w:val="a7"/>
              <w:numPr>
                <w:ilvl w:val="0"/>
                <w:numId w:val="26"/>
              </w:numPr>
              <w:shd w:val="clear" w:color="auto" w:fill="auto"/>
              <w:tabs>
                <w:tab w:val="left" w:pos="91"/>
              </w:tabs>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правила разделения трудового отпуска на части (часть первая ст.174 ТК);</w:t>
            </w:r>
          </w:p>
          <w:p w:rsidR="0048440B" w:rsidRPr="002366D4" w:rsidRDefault="0048440B" w:rsidP="0072554D">
            <w:pPr>
              <w:pStyle w:val="a7"/>
              <w:numPr>
                <w:ilvl w:val="0"/>
                <w:numId w:val="26"/>
              </w:numPr>
              <w:shd w:val="clear" w:color="auto" w:fill="auto"/>
              <w:tabs>
                <w:tab w:val="left" w:pos="91"/>
              </w:tabs>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предусмотренную им очередность предоставления отпусков, которая должна соответствовать законодательству (часть четвертая ст.168 ТК).</w:t>
            </w:r>
          </w:p>
          <w:p w:rsidR="0048440B" w:rsidRPr="002366D4" w:rsidRDefault="0048440B" w:rsidP="00EA1FCC">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Все изменения, касающиеся графика отпусков, согласовываются между нанимателем и работником и отражаются в соответствующих заявлениях и приказах.</w:t>
            </w:r>
          </w:p>
          <w:p w:rsidR="0048440B" w:rsidRPr="005044F0" w:rsidRDefault="0048440B" w:rsidP="0072554D">
            <w:pPr>
              <w:pStyle w:val="a7"/>
              <w:numPr>
                <w:ilvl w:val="0"/>
                <w:numId w:val="28"/>
              </w:numPr>
              <w:shd w:val="clear" w:color="auto" w:fill="auto"/>
              <w:tabs>
                <w:tab w:val="left" w:pos="163"/>
              </w:tabs>
              <w:spacing w:line="240" w:lineRule="auto"/>
              <w:jc w:val="both"/>
              <w:rPr>
                <w:rFonts w:ascii="Times New Roman" w:hAnsi="Times New Roman" w:cs="Times New Roman"/>
                <w:color w:val="000000" w:themeColor="text1"/>
                <w:sz w:val="20"/>
                <w:szCs w:val="20"/>
              </w:rPr>
            </w:pPr>
            <w:r w:rsidRPr="005044F0">
              <w:rPr>
                <w:rFonts w:ascii="Times New Roman" w:hAnsi="Times New Roman" w:cs="Times New Roman"/>
                <w:color w:val="000000" w:themeColor="text1"/>
                <w:sz w:val="20"/>
                <w:szCs w:val="20"/>
              </w:rPr>
              <w:t xml:space="preserve">Средний заработок за время трудового отпуска должен быть выплачен нанимателем </w:t>
            </w:r>
            <w:r w:rsidRPr="005044F0">
              <w:rPr>
                <w:rFonts w:ascii="Times New Roman" w:hAnsi="Times New Roman" w:cs="Times New Roman"/>
                <w:bCs/>
                <w:color w:val="000000" w:themeColor="text1"/>
                <w:sz w:val="20"/>
                <w:szCs w:val="20"/>
              </w:rPr>
              <w:t xml:space="preserve">не позднее срока, </w:t>
            </w:r>
            <w:r w:rsidRPr="005044F0">
              <w:rPr>
                <w:rFonts w:ascii="Times New Roman" w:hAnsi="Times New Roman" w:cs="Times New Roman"/>
                <w:color w:val="000000" w:themeColor="text1"/>
                <w:sz w:val="20"/>
                <w:szCs w:val="20"/>
              </w:rPr>
              <w:t xml:space="preserve">установленного </w:t>
            </w:r>
            <w:r w:rsidR="000C25E9" w:rsidRPr="005044F0">
              <w:rPr>
                <w:rFonts w:ascii="Times New Roman" w:hAnsi="Times New Roman" w:cs="Times New Roman"/>
                <w:color w:val="000000" w:themeColor="text1"/>
                <w:sz w:val="20"/>
                <w:szCs w:val="20"/>
              </w:rPr>
              <w:t>коллективным договором</w:t>
            </w:r>
            <w:r w:rsidR="005044F0" w:rsidRPr="005044F0">
              <w:rPr>
                <w:rFonts w:ascii="Times New Roman" w:hAnsi="Times New Roman" w:cs="Times New Roman"/>
                <w:color w:val="000000" w:themeColor="text1"/>
                <w:sz w:val="20"/>
                <w:szCs w:val="20"/>
              </w:rPr>
              <w:t>, но</w:t>
            </w:r>
            <w:r w:rsidRPr="005044F0">
              <w:rPr>
                <w:rFonts w:ascii="Times New Roman" w:hAnsi="Times New Roman" w:cs="Times New Roman"/>
                <w:color w:val="000000" w:themeColor="text1"/>
                <w:sz w:val="20"/>
                <w:szCs w:val="20"/>
              </w:rPr>
              <w:t xml:space="preserve"> не </w:t>
            </w:r>
            <w:proofErr w:type="gramStart"/>
            <w:r w:rsidRPr="005044F0">
              <w:rPr>
                <w:rFonts w:ascii="Times New Roman" w:hAnsi="Times New Roman" w:cs="Times New Roman"/>
                <w:color w:val="000000" w:themeColor="text1"/>
                <w:sz w:val="20"/>
                <w:szCs w:val="20"/>
              </w:rPr>
              <w:t>позднее</w:t>
            </w:r>
            <w:proofErr w:type="gramEnd"/>
            <w:r w:rsidRPr="005044F0">
              <w:rPr>
                <w:rFonts w:ascii="Times New Roman" w:hAnsi="Times New Roman" w:cs="Times New Roman"/>
                <w:color w:val="000000" w:themeColor="text1"/>
                <w:sz w:val="20"/>
                <w:szCs w:val="20"/>
              </w:rPr>
              <w:t xml:space="preserve"> чем </w:t>
            </w:r>
            <w:r w:rsidRPr="005044F0">
              <w:rPr>
                <w:rFonts w:ascii="Times New Roman" w:hAnsi="Times New Roman" w:cs="Times New Roman"/>
                <w:bCs/>
                <w:color w:val="000000" w:themeColor="text1"/>
                <w:sz w:val="20"/>
                <w:szCs w:val="20"/>
              </w:rPr>
              <w:t xml:space="preserve">за 2 дня </w:t>
            </w:r>
            <w:r w:rsidRPr="005044F0">
              <w:rPr>
                <w:rFonts w:ascii="Times New Roman" w:hAnsi="Times New Roman" w:cs="Times New Roman"/>
                <w:color w:val="000000" w:themeColor="text1"/>
                <w:sz w:val="20"/>
                <w:szCs w:val="20"/>
              </w:rPr>
              <w:t>до начала отпуска (ст.176 ТК);</w:t>
            </w:r>
          </w:p>
          <w:p w:rsidR="0048440B" w:rsidRPr="002366D4" w:rsidRDefault="0048440B" w:rsidP="0072554D">
            <w:pPr>
              <w:pStyle w:val="a7"/>
              <w:numPr>
                <w:ilvl w:val="0"/>
                <w:numId w:val="27"/>
              </w:numPr>
              <w:shd w:val="clear" w:color="auto" w:fill="auto"/>
              <w:tabs>
                <w:tab w:val="left" w:pos="163"/>
              </w:tabs>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Предоставление трудового отпуска должно быть оформлено приказом или запиской об отпуске.</w:t>
            </w:r>
          </w:p>
          <w:p w:rsidR="0048440B" w:rsidRPr="002366D4" w:rsidRDefault="0048440B" w:rsidP="0072554D">
            <w:pPr>
              <w:pStyle w:val="a7"/>
              <w:numPr>
                <w:ilvl w:val="0"/>
                <w:numId w:val="27"/>
              </w:numPr>
              <w:shd w:val="clear" w:color="auto" w:fill="auto"/>
              <w:tabs>
                <w:tab w:val="left" w:pos="163"/>
              </w:tabs>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Отзыв работника из отпуска:</w:t>
            </w:r>
          </w:p>
          <w:p w:rsidR="0048440B" w:rsidRPr="002366D4" w:rsidRDefault="0048440B" w:rsidP="0072554D">
            <w:pPr>
              <w:pStyle w:val="a7"/>
              <w:numPr>
                <w:ilvl w:val="0"/>
                <w:numId w:val="28"/>
              </w:numPr>
              <w:shd w:val="clear" w:color="auto" w:fill="auto"/>
              <w:tabs>
                <w:tab w:val="left" w:pos="91"/>
              </w:tabs>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 xml:space="preserve">может быть </w:t>
            </w:r>
            <w:proofErr w:type="gramStart"/>
            <w:r w:rsidRPr="002366D4">
              <w:rPr>
                <w:rFonts w:ascii="Times New Roman" w:hAnsi="Times New Roman" w:cs="Times New Roman"/>
                <w:color w:val="000000" w:themeColor="text1"/>
                <w:sz w:val="20"/>
                <w:szCs w:val="20"/>
              </w:rPr>
              <w:t>осуществлен</w:t>
            </w:r>
            <w:proofErr w:type="gramEnd"/>
            <w:r w:rsidRPr="002366D4">
              <w:rPr>
                <w:rFonts w:ascii="Times New Roman" w:hAnsi="Times New Roman" w:cs="Times New Roman"/>
                <w:color w:val="000000" w:themeColor="text1"/>
                <w:sz w:val="20"/>
                <w:szCs w:val="20"/>
              </w:rPr>
              <w:t xml:space="preserve"> только с его согласия согласно правилам ст.174 ТК;</w:t>
            </w:r>
          </w:p>
          <w:p w:rsidR="0048440B" w:rsidRPr="002366D4" w:rsidRDefault="0048440B" w:rsidP="0072554D">
            <w:pPr>
              <w:pStyle w:val="a7"/>
              <w:numPr>
                <w:ilvl w:val="0"/>
                <w:numId w:val="28"/>
              </w:numPr>
              <w:shd w:val="clear" w:color="auto" w:fill="auto"/>
              <w:tabs>
                <w:tab w:val="left" w:pos="82"/>
              </w:tabs>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должен быть документально оформлен (издается приказ об отзыве из отпуска, на котором работник должен проставить «ознакомлен и согласен», а также подпись).</w:t>
            </w:r>
          </w:p>
          <w:p w:rsidR="0048440B" w:rsidRPr="002366D4" w:rsidRDefault="0048440B" w:rsidP="0072554D">
            <w:pPr>
              <w:pStyle w:val="a7"/>
              <w:numPr>
                <w:ilvl w:val="0"/>
                <w:numId w:val="27"/>
              </w:numPr>
              <w:shd w:val="clear" w:color="auto" w:fill="auto"/>
              <w:tabs>
                <w:tab w:val="left" w:pos="168"/>
              </w:tabs>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 xml:space="preserve">Наниматель обязан уведомить работника о времени начала трудового отпуска не </w:t>
            </w:r>
            <w:proofErr w:type="gramStart"/>
            <w:r w:rsidRPr="002366D4">
              <w:rPr>
                <w:rFonts w:ascii="Times New Roman" w:hAnsi="Times New Roman" w:cs="Times New Roman"/>
                <w:color w:val="000000" w:themeColor="text1"/>
                <w:sz w:val="20"/>
                <w:szCs w:val="20"/>
              </w:rPr>
              <w:t>позднее</w:t>
            </w:r>
            <w:proofErr w:type="gramEnd"/>
            <w:r w:rsidRPr="002366D4">
              <w:rPr>
                <w:rFonts w:ascii="Times New Roman" w:hAnsi="Times New Roman" w:cs="Times New Roman"/>
                <w:color w:val="000000" w:themeColor="text1"/>
                <w:sz w:val="20"/>
                <w:szCs w:val="20"/>
              </w:rPr>
              <w:t xml:space="preserve"> чем за 15 календарных дней (ст.169 ТК). Это может быть как самостоятельный документ, так и подпись об ознакомлении с приказом или запиской об отпуске с соблюдением названного срока.</w:t>
            </w:r>
          </w:p>
          <w:p w:rsidR="0048440B" w:rsidRPr="002366D4" w:rsidRDefault="0048440B" w:rsidP="0048440B">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Нахождение работника в трудовом отпуске должно быть надлежаще оформлено согласно порядку учета рабочего времени, действующего у нанимателя.</w:t>
            </w:r>
          </w:p>
        </w:tc>
      </w:tr>
      <w:tr w:rsidR="00800161" w:rsidRPr="002366D4" w:rsidTr="00EE1EBC">
        <w:tc>
          <w:tcPr>
            <w:tcW w:w="2977" w:type="dxa"/>
            <w:vMerge w:val="restart"/>
          </w:tcPr>
          <w:p w:rsidR="00800161" w:rsidRPr="00643EA9" w:rsidRDefault="00643EA9" w:rsidP="00643EA9">
            <w:pPr>
              <w:pStyle w:val="a7"/>
              <w:shd w:val="clear" w:color="auto" w:fill="auto"/>
              <w:spacing w:line="240" w:lineRule="auto"/>
              <w:jc w:val="both"/>
              <w:rPr>
                <w:rFonts w:ascii="Times New Roman" w:hAnsi="Times New Roman" w:cs="Times New Roman"/>
                <w:color w:val="000000" w:themeColor="text1"/>
                <w:sz w:val="22"/>
                <w:szCs w:val="20"/>
              </w:rPr>
            </w:pPr>
            <w:r w:rsidRPr="00643EA9">
              <w:rPr>
                <w:rFonts w:ascii="Times New Roman" w:hAnsi="Times New Roman" w:cs="Times New Roman"/>
                <w:color w:val="000000" w:themeColor="text1"/>
                <w:sz w:val="20"/>
                <w:szCs w:val="20"/>
              </w:rPr>
              <w:t>Трудовой кодекс</w:t>
            </w:r>
          </w:p>
        </w:tc>
        <w:tc>
          <w:tcPr>
            <w:tcW w:w="3260" w:type="dxa"/>
          </w:tcPr>
          <w:p w:rsidR="00800161" w:rsidRPr="002366D4" w:rsidRDefault="00800161" w:rsidP="00EA1FCC">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Наниматель не предоставляет трудовые отпуска или предоставляет менее продолжительности, установленной законодательством.</w:t>
            </w:r>
          </w:p>
        </w:tc>
        <w:tc>
          <w:tcPr>
            <w:tcW w:w="9639" w:type="dxa"/>
          </w:tcPr>
          <w:p w:rsidR="00800161" w:rsidRPr="00F34FDA" w:rsidRDefault="00800161" w:rsidP="00EA1FCC">
            <w:pPr>
              <w:pStyle w:val="a7"/>
              <w:numPr>
                <w:ilvl w:val="0"/>
                <w:numId w:val="29"/>
              </w:numPr>
              <w:shd w:val="clear" w:color="auto" w:fill="auto"/>
              <w:tabs>
                <w:tab w:val="left" w:pos="173"/>
              </w:tabs>
              <w:spacing w:line="240" w:lineRule="auto"/>
              <w:jc w:val="both"/>
              <w:rPr>
                <w:rFonts w:ascii="Times New Roman" w:hAnsi="Times New Roman" w:cs="Times New Roman"/>
                <w:color w:val="000000" w:themeColor="text1"/>
                <w:sz w:val="20"/>
                <w:szCs w:val="20"/>
              </w:rPr>
            </w:pPr>
            <w:r w:rsidRPr="00F34FDA">
              <w:rPr>
                <w:rFonts w:ascii="Times New Roman" w:hAnsi="Times New Roman" w:cs="Times New Roman"/>
                <w:color w:val="000000" w:themeColor="text1"/>
                <w:sz w:val="20"/>
                <w:szCs w:val="20"/>
              </w:rPr>
              <w:t>Работники независимо от того, кто является их нанимателем, от вида заключенного ими трудового договора, формы организации и оплаты труда имеют право на основной отпуск, если иное</w:t>
            </w:r>
            <w:r w:rsidR="00F34FDA">
              <w:rPr>
                <w:rFonts w:ascii="Times New Roman" w:hAnsi="Times New Roman" w:cs="Times New Roman"/>
                <w:color w:val="000000" w:themeColor="text1"/>
                <w:sz w:val="20"/>
                <w:szCs w:val="20"/>
              </w:rPr>
              <w:t xml:space="preserve"> </w:t>
            </w:r>
            <w:r w:rsidRPr="00F34FDA">
              <w:rPr>
                <w:rFonts w:ascii="Times New Roman" w:hAnsi="Times New Roman" w:cs="Times New Roman"/>
                <w:color w:val="000000" w:themeColor="text1"/>
                <w:sz w:val="20"/>
                <w:szCs w:val="20"/>
              </w:rPr>
              <w:t>не предусмотрено законодательными актами (ст.154 ТК).</w:t>
            </w:r>
          </w:p>
          <w:p w:rsidR="00800161" w:rsidRPr="002366D4" w:rsidRDefault="00800161" w:rsidP="00EA1FCC">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eastAsia="Times New Roman" w:hAnsi="Times New Roman" w:cs="Times New Roman"/>
                <w:bCs/>
                <w:i/>
                <w:iCs/>
                <w:color w:val="000000" w:themeColor="text1"/>
                <w:sz w:val="20"/>
                <w:szCs w:val="20"/>
              </w:rPr>
              <w:t>Обратите внимание!</w:t>
            </w:r>
          </w:p>
          <w:p w:rsidR="00800161" w:rsidRPr="002366D4" w:rsidRDefault="00800161" w:rsidP="00EA1FCC">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 xml:space="preserve">Продолжительность основного отпуска </w:t>
            </w:r>
            <w:r w:rsidRPr="002366D4">
              <w:rPr>
                <w:rFonts w:ascii="Times New Roman" w:hAnsi="Times New Roman" w:cs="Times New Roman"/>
                <w:bCs/>
                <w:color w:val="000000" w:themeColor="text1"/>
                <w:sz w:val="20"/>
                <w:szCs w:val="20"/>
              </w:rPr>
              <w:t xml:space="preserve">не может быть менее 24 календарных дней </w:t>
            </w:r>
            <w:r w:rsidRPr="002366D4">
              <w:rPr>
                <w:rFonts w:ascii="Times New Roman" w:hAnsi="Times New Roman" w:cs="Times New Roman"/>
                <w:color w:val="000000" w:themeColor="text1"/>
                <w:sz w:val="20"/>
                <w:szCs w:val="20"/>
              </w:rPr>
              <w:t>(часть первая ст.155 ТК).</w:t>
            </w:r>
          </w:p>
          <w:p w:rsidR="00800161" w:rsidRPr="002366D4" w:rsidRDefault="00800161" w:rsidP="00EA1FCC">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eastAsia="Times New Roman" w:hAnsi="Times New Roman" w:cs="Times New Roman"/>
                <w:bCs/>
                <w:i/>
                <w:iCs/>
                <w:color w:val="000000" w:themeColor="text1"/>
                <w:sz w:val="20"/>
                <w:szCs w:val="20"/>
              </w:rPr>
              <w:t>Справочно</w:t>
            </w:r>
          </w:p>
          <w:p w:rsidR="00800161" w:rsidRPr="002366D4" w:rsidRDefault="00800161" w:rsidP="00EA1FCC">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Постановлением Совета Министров Республики Беларусь от 24.01.2008 № 100 установлены:</w:t>
            </w:r>
          </w:p>
          <w:p w:rsidR="00800161" w:rsidRPr="002366D4" w:rsidRDefault="00800161" w:rsidP="0072554D">
            <w:pPr>
              <w:pStyle w:val="a7"/>
              <w:numPr>
                <w:ilvl w:val="0"/>
                <w:numId w:val="30"/>
              </w:numPr>
              <w:shd w:val="clear" w:color="auto" w:fill="auto"/>
              <w:tabs>
                <w:tab w:val="left" w:pos="91"/>
              </w:tabs>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 xml:space="preserve">перечень организаций и должностей педагогических работников, продолжительность основного отпуска </w:t>
            </w:r>
            <w:r w:rsidRPr="002366D4">
              <w:rPr>
                <w:rFonts w:ascii="Times New Roman" w:hAnsi="Times New Roman" w:cs="Times New Roman"/>
                <w:color w:val="000000" w:themeColor="text1"/>
                <w:sz w:val="20"/>
                <w:szCs w:val="20"/>
              </w:rPr>
              <w:lastRenderedPageBreak/>
              <w:t>которых составляет более 24 календарных дней (приложение 1);</w:t>
            </w:r>
          </w:p>
          <w:p w:rsidR="00800161" w:rsidRPr="002366D4" w:rsidRDefault="00800161" w:rsidP="0072554D">
            <w:pPr>
              <w:pStyle w:val="a7"/>
              <w:numPr>
                <w:ilvl w:val="0"/>
                <w:numId w:val="30"/>
              </w:numPr>
              <w:shd w:val="clear" w:color="auto" w:fill="auto"/>
              <w:tabs>
                <w:tab w:val="left" w:pos="91"/>
              </w:tabs>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перечень категорий работников, продолжительность основного отпуска которых составляет более 24 календарных дней (приложение 2).</w:t>
            </w:r>
          </w:p>
          <w:p w:rsidR="00800161" w:rsidRPr="002366D4" w:rsidRDefault="00800161" w:rsidP="0072554D">
            <w:pPr>
              <w:pStyle w:val="a7"/>
              <w:numPr>
                <w:ilvl w:val="0"/>
                <w:numId w:val="29"/>
              </w:numPr>
              <w:shd w:val="clear" w:color="auto" w:fill="auto"/>
              <w:tabs>
                <w:tab w:val="left" w:pos="163"/>
              </w:tabs>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 xml:space="preserve">Работникам </w:t>
            </w:r>
            <w:r w:rsidRPr="002366D4">
              <w:rPr>
                <w:rFonts w:ascii="Times New Roman" w:hAnsi="Times New Roman" w:cs="Times New Roman"/>
                <w:bCs/>
                <w:color w:val="000000" w:themeColor="text1"/>
                <w:sz w:val="20"/>
                <w:szCs w:val="20"/>
              </w:rPr>
              <w:t xml:space="preserve">должны быть </w:t>
            </w:r>
            <w:r w:rsidRPr="002366D4">
              <w:rPr>
                <w:rFonts w:ascii="Times New Roman" w:hAnsi="Times New Roman" w:cs="Times New Roman"/>
                <w:color w:val="000000" w:themeColor="text1"/>
                <w:sz w:val="20"/>
                <w:szCs w:val="20"/>
              </w:rPr>
              <w:t>предоставлены дополнительные трудовые отпуска:</w:t>
            </w:r>
          </w:p>
          <w:p w:rsidR="00800161" w:rsidRPr="002366D4" w:rsidRDefault="00800161" w:rsidP="0072554D">
            <w:pPr>
              <w:pStyle w:val="a7"/>
              <w:numPr>
                <w:ilvl w:val="0"/>
                <w:numId w:val="30"/>
              </w:numPr>
              <w:shd w:val="clear" w:color="auto" w:fill="auto"/>
              <w:tabs>
                <w:tab w:val="left" w:pos="82"/>
              </w:tabs>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за работу с вредными и (или) опасными условиями труда и за особый характер работы (ст.157 ТК);</w:t>
            </w:r>
          </w:p>
          <w:p w:rsidR="00800161" w:rsidRPr="002366D4" w:rsidRDefault="00800161" w:rsidP="0072554D">
            <w:pPr>
              <w:pStyle w:val="a7"/>
              <w:numPr>
                <w:ilvl w:val="0"/>
                <w:numId w:val="30"/>
              </w:numPr>
              <w:shd w:val="clear" w:color="auto" w:fill="auto"/>
              <w:tabs>
                <w:tab w:val="left" w:pos="82"/>
              </w:tabs>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за ненормированный рабочий день (ст.158 ТК);</w:t>
            </w:r>
          </w:p>
          <w:p w:rsidR="00800161" w:rsidRPr="00F34FDA" w:rsidRDefault="00F34FDA" w:rsidP="00F34FDA">
            <w:pPr>
              <w:pStyle w:val="ae"/>
            </w:pPr>
            <w:r>
              <w:rPr>
                <w:rFonts w:ascii="Times New Roman" w:hAnsi="Times New Roman" w:cs="Times New Roman"/>
                <w:color w:val="000000" w:themeColor="text1"/>
              </w:rPr>
              <w:t xml:space="preserve">- </w:t>
            </w:r>
            <w:r w:rsidR="00800161" w:rsidRPr="002366D4">
              <w:rPr>
                <w:rFonts w:ascii="Times New Roman" w:hAnsi="Times New Roman" w:cs="Times New Roman"/>
                <w:color w:val="000000" w:themeColor="text1"/>
              </w:rPr>
              <w:t>в качестве дополнительной меры стимулирования труда при заключении контракта (</w:t>
            </w:r>
            <w:r w:rsidR="00643EA9">
              <w:t>п. 3 ч. 1 ст. 261-2</w:t>
            </w:r>
            <w:r w:rsidR="00800161" w:rsidRPr="002366D4">
              <w:rPr>
                <w:rFonts w:ascii="Times New Roman" w:hAnsi="Times New Roman" w:cs="Times New Roman"/>
                <w:color w:val="000000" w:themeColor="text1"/>
              </w:rPr>
              <w:t>).</w:t>
            </w:r>
          </w:p>
          <w:p w:rsidR="00800161" w:rsidRPr="002366D4" w:rsidRDefault="00800161" w:rsidP="00EA1FCC">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 xml:space="preserve">Работникам </w:t>
            </w:r>
            <w:r w:rsidRPr="002366D4">
              <w:rPr>
                <w:rFonts w:ascii="Times New Roman" w:hAnsi="Times New Roman" w:cs="Times New Roman"/>
                <w:bCs/>
                <w:color w:val="000000" w:themeColor="text1"/>
                <w:sz w:val="20"/>
                <w:szCs w:val="20"/>
              </w:rPr>
              <w:t xml:space="preserve">могут быть </w:t>
            </w:r>
            <w:r w:rsidRPr="002366D4">
              <w:rPr>
                <w:rFonts w:ascii="Times New Roman" w:hAnsi="Times New Roman" w:cs="Times New Roman"/>
                <w:color w:val="000000" w:themeColor="text1"/>
                <w:sz w:val="20"/>
                <w:szCs w:val="20"/>
              </w:rPr>
              <w:t>предоставлены дополнительные трудовые отпуска:</w:t>
            </w:r>
          </w:p>
          <w:p w:rsidR="00800161" w:rsidRPr="002366D4" w:rsidRDefault="00800161" w:rsidP="0072554D">
            <w:pPr>
              <w:pStyle w:val="a7"/>
              <w:numPr>
                <w:ilvl w:val="0"/>
                <w:numId w:val="31"/>
              </w:numPr>
              <w:shd w:val="clear" w:color="auto" w:fill="auto"/>
              <w:tabs>
                <w:tab w:val="left" w:pos="91"/>
              </w:tabs>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за продолжительный стаж работы (ст.159 ТК);</w:t>
            </w:r>
          </w:p>
          <w:p w:rsidR="00800161" w:rsidRPr="002366D4" w:rsidRDefault="00800161" w:rsidP="0072554D">
            <w:pPr>
              <w:pStyle w:val="a7"/>
              <w:numPr>
                <w:ilvl w:val="0"/>
                <w:numId w:val="31"/>
              </w:numPr>
              <w:shd w:val="clear" w:color="auto" w:fill="auto"/>
              <w:tabs>
                <w:tab w:val="left" w:pos="86"/>
              </w:tabs>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дополнительные поощрительные отпуска (ст.160 ТК).</w:t>
            </w:r>
          </w:p>
          <w:p w:rsidR="00800161" w:rsidRPr="002366D4" w:rsidRDefault="00800161" w:rsidP="0072554D">
            <w:pPr>
              <w:pStyle w:val="a7"/>
              <w:numPr>
                <w:ilvl w:val="0"/>
                <w:numId w:val="32"/>
              </w:numPr>
              <w:shd w:val="clear" w:color="auto" w:fill="auto"/>
              <w:tabs>
                <w:tab w:val="left" w:pos="163"/>
              </w:tabs>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 xml:space="preserve">Неиспользованная часть трудового отпуска </w:t>
            </w:r>
            <w:r w:rsidRPr="002366D4">
              <w:rPr>
                <w:rFonts w:ascii="Times New Roman" w:hAnsi="Times New Roman" w:cs="Times New Roman"/>
                <w:bCs/>
                <w:color w:val="000000" w:themeColor="text1"/>
                <w:sz w:val="20"/>
                <w:szCs w:val="20"/>
              </w:rPr>
              <w:t xml:space="preserve">может быть </w:t>
            </w:r>
            <w:r w:rsidRPr="002366D4">
              <w:rPr>
                <w:rFonts w:ascii="Times New Roman" w:hAnsi="Times New Roman" w:cs="Times New Roman"/>
                <w:color w:val="000000" w:themeColor="text1"/>
                <w:sz w:val="20"/>
                <w:szCs w:val="20"/>
              </w:rPr>
              <w:t>заменена денежной компенсацией, но только та, которая превышает 21 календарный день (ст.161 ТК).</w:t>
            </w:r>
          </w:p>
          <w:p w:rsidR="00800161" w:rsidRPr="002366D4" w:rsidRDefault="00800161" w:rsidP="0048440B">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 xml:space="preserve">При сокращении продолжительности трудового отпуска за прогул без уважительной причины продолжительность отпуска не может быть меньше основного отпуска (24 </w:t>
            </w:r>
            <w:proofErr w:type="gramStart"/>
            <w:r w:rsidRPr="002366D4">
              <w:rPr>
                <w:rFonts w:ascii="Times New Roman" w:hAnsi="Times New Roman" w:cs="Times New Roman"/>
                <w:color w:val="000000" w:themeColor="text1"/>
                <w:sz w:val="20"/>
                <w:szCs w:val="20"/>
              </w:rPr>
              <w:t>календарных</w:t>
            </w:r>
            <w:proofErr w:type="gramEnd"/>
            <w:r w:rsidRPr="002366D4">
              <w:rPr>
                <w:rFonts w:ascii="Times New Roman" w:hAnsi="Times New Roman" w:cs="Times New Roman"/>
                <w:color w:val="000000" w:themeColor="text1"/>
                <w:sz w:val="20"/>
                <w:szCs w:val="20"/>
              </w:rPr>
              <w:t xml:space="preserve"> дня) (ст. 181 ТК, подп.2.7 п.2 Декрета № 29).</w:t>
            </w:r>
          </w:p>
        </w:tc>
      </w:tr>
      <w:tr w:rsidR="00800161" w:rsidRPr="002366D4" w:rsidTr="00EE1EBC">
        <w:tc>
          <w:tcPr>
            <w:tcW w:w="2977" w:type="dxa"/>
            <w:vMerge/>
          </w:tcPr>
          <w:p w:rsidR="00800161" w:rsidRPr="002366D4" w:rsidRDefault="00800161" w:rsidP="00EA1FCC">
            <w:pPr>
              <w:rPr>
                <w:sz w:val="20"/>
                <w:szCs w:val="20"/>
              </w:rPr>
            </w:pPr>
          </w:p>
        </w:tc>
        <w:tc>
          <w:tcPr>
            <w:tcW w:w="3260" w:type="dxa"/>
          </w:tcPr>
          <w:p w:rsidR="00800161" w:rsidRPr="002366D4" w:rsidRDefault="00800161" w:rsidP="00EA1FCC">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Наниматель не предоставляет социальные отпуска, когда их предоставление является обязательным.</w:t>
            </w:r>
          </w:p>
        </w:tc>
        <w:tc>
          <w:tcPr>
            <w:tcW w:w="9639" w:type="dxa"/>
          </w:tcPr>
          <w:p w:rsidR="00800161" w:rsidRPr="002366D4" w:rsidRDefault="00800161" w:rsidP="0072554D">
            <w:pPr>
              <w:pStyle w:val="a7"/>
              <w:numPr>
                <w:ilvl w:val="0"/>
                <w:numId w:val="33"/>
              </w:numPr>
              <w:shd w:val="clear" w:color="auto" w:fill="auto"/>
              <w:tabs>
                <w:tab w:val="left" w:pos="158"/>
              </w:tabs>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 xml:space="preserve">Наниматель </w:t>
            </w:r>
            <w:r w:rsidRPr="002366D4">
              <w:rPr>
                <w:rFonts w:ascii="Times New Roman" w:hAnsi="Times New Roman" w:cs="Times New Roman"/>
                <w:bCs/>
                <w:color w:val="000000" w:themeColor="text1"/>
                <w:sz w:val="20"/>
                <w:szCs w:val="20"/>
              </w:rPr>
              <w:t xml:space="preserve">обязан предоставить </w:t>
            </w:r>
            <w:r w:rsidRPr="002366D4">
              <w:rPr>
                <w:rFonts w:ascii="Times New Roman" w:hAnsi="Times New Roman" w:cs="Times New Roman"/>
                <w:color w:val="000000" w:themeColor="text1"/>
                <w:sz w:val="20"/>
                <w:szCs w:val="20"/>
              </w:rPr>
              <w:t>работнику</w:t>
            </w:r>
            <w:r w:rsidR="00643EA9">
              <w:rPr>
                <w:rFonts w:ascii="Times New Roman" w:hAnsi="Times New Roman" w:cs="Times New Roman"/>
                <w:color w:val="000000" w:themeColor="text1"/>
                <w:sz w:val="20"/>
                <w:szCs w:val="20"/>
              </w:rPr>
              <w:t xml:space="preserve"> (по его заявлению)</w:t>
            </w:r>
            <w:r w:rsidRPr="002366D4">
              <w:rPr>
                <w:rFonts w:ascii="Times New Roman" w:hAnsi="Times New Roman" w:cs="Times New Roman"/>
                <w:color w:val="000000" w:themeColor="text1"/>
                <w:sz w:val="20"/>
                <w:szCs w:val="20"/>
              </w:rPr>
              <w:t xml:space="preserve"> социальные отпуска:</w:t>
            </w:r>
          </w:p>
          <w:p w:rsidR="00800161" w:rsidRPr="002366D4" w:rsidRDefault="00800161" w:rsidP="0072554D">
            <w:pPr>
              <w:pStyle w:val="a7"/>
              <w:numPr>
                <w:ilvl w:val="0"/>
                <w:numId w:val="34"/>
              </w:numPr>
              <w:shd w:val="clear" w:color="auto" w:fill="auto"/>
              <w:tabs>
                <w:tab w:val="left" w:pos="91"/>
              </w:tabs>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по беременности и родам (ст.184 ТК);</w:t>
            </w:r>
          </w:p>
          <w:p w:rsidR="00800161" w:rsidRPr="002366D4" w:rsidRDefault="00800161" w:rsidP="0072554D">
            <w:pPr>
              <w:pStyle w:val="a7"/>
              <w:numPr>
                <w:ilvl w:val="0"/>
                <w:numId w:val="34"/>
              </w:numPr>
              <w:shd w:val="clear" w:color="auto" w:fill="auto"/>
              <w:tabs>
                <w:tab w:val="left" w:pos="91"/>
              </w:tabs>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по уходу за ребенком до достижения им возраста 3 лет (ст.185 ТК);</w:t>
            </w:r>
          </w:p>
          <w:p w:rsidR="00800161" w:rsidRPr="002366D4" w:rsidRDefault="00800161" w:rsidP="0072554D">
            <w:pPr>
              <w:pStyle w:val="a7"/>
              <w:numPr>
                <w:ilvl w:val="0"/>
                <w:numId w:val="34"/>
              </w:numPr>
              <w:shd w:val="clear" w:color="auto" w:fill="auto"/>
              <w:tabs>
                <w:tab w:val="left" w:pos="96"/>
              </w:tabs>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кратковременный отпуск без сохранения заработной платы (ст.189 ТК).</w:t>
            </w:r>
          </w:p>
          <w:p w:rsidR="00800161" w:rsidRPr="002366D4" w:rsidRDefault="00800161" w:rsidP="00643EA9">
            <w:pPr>
              <w:pStyle w:val="a7"/>
              <w:numPr>
                <w:ilvl w:val="0"/>
                <w:numId w:val="33"/>
              </w:numPr>
              <w:shd w:val="clear" w:color="auto" w:fill="auto"/>
              <w:tabs>
                <w:tab w:val="left" w:pos="173"/>
              </w:tabs>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 xml:space="preserve">Наниматель </w:t>
            </w:r>
            <w:r w:rsidRPr="002366D4">
              <w:rPr>
                <w:rFonts w:ascii="Times New Roman" w:hAnsi="Times New Roman" w:cs="Times New Roman"/>
                <w:bCs/>
                <w:color w:val="000000" w:themeColor="text1"/>
                <w:sz w:val="20"/>
                <w:szCs w:val="20"/>
              </w:rPr>
              <w:t xml:space="preserve">имеет право </w:t>
            </w:r>
            <w:r w:rsidRPr="002366D4">
              <w:rPr>
                <w:rFonts w:ascii="Times New Roman" w:hAnsi="Times New Roman" w:cs="Times New Roman"/>
                <w:color w:val="000000" w:themeColor="text1"/>
                <w:sz w:val="20"/>
                <w:szCs w:val="20"/>
              </w:rPr>
              <w:t xml:space="preserve">предоставить работнику кратковременный отпуск без сохранения заработной платы по семейно-бытовым причинам, для работы над диссертацией, написания учебников и по другим уважительным причинам (ст.190 ТК). Срок такого отпуска </w:t>
            </w:r>
            <w:r w:rsidRPr="002366D4">
              <w:rPr>
                <w:rFonts w:ascii="Times New Roman" w:hAnsi="Times New Roman" w:cs="Times New Roman"/>
                <w:bCs/>
                <w:color w:val="000000" w:themeColor="text1"/>
                <w:sz w:val="20"/>
                <w:szCs w:val="20"/>
              </w:rPr>
              <w:t xml:space="preserve">не должен превышать 30 календарных дней, </w:t>
            </w:r>
            <w:r w:rsidRPr="002366D4">
              <w:rPr>
                <w:rFonts w:ascii="Times New Roman" w:hAnsi="Times New Roman" w:cs="Times New Roman"/>
                <w:color w:val="000000" w:themeColor="text1"/>
                <w:sz w:val="20"/>
                <w:szCs w:val="20"/>
              </w:rPr>
              <w:t>однако наниматель может предусмотреть иное, например больший период, в коллективном договоре, соглашении, иным способом (издание приказа</w:t>
            </w:r>
            <w:r w:rsidR="00643EA9">
              <w:rPr>
                <w:rFonts w:ascii="Times New Roman" w:hAnsi="Times New Roman" w:cs="Times New Roman"/>
                <w:color w:val="000000" w:themeColor="text1"/>
                <w:sz w:val="20"/>
                <w:szCs w:val="20"/>
              </w:rPr>
              <w:t xml:space="preserve"> </w:t>
            </w:r>
            <w:r w:rsidRPr="002366D4">
              <w:rPr>
                <w:rFonts w:ascii="Times New Roman" w:hAnsi="Times New Roman" w:cs="Times New Roman"/>
                <w:color w:val="000000" w:themeColor="text1"/>
                <w:sz w:val="20"/>
                <w:szCs w:val="20"/>
              </w:rPr>
              <w:t>о предоставлении отпуска, включения соответствующего условия в трудовой договор и т. д.).</w:t>
            </w:r>
          </w:p>
        </w:tc>
      </w:tr>
      <w:tr w:rsidR="00800161" w:rsidRPr="002366D4" w:rsidTr="00EE1EBC">
        <w:tc>
          <w:tcPr>
            <w:tcW w:w="2977" w:type="dxa"/>
            <w:vMerge/>
          </w:tcPr>
          <w:p w:rsidR="00800161" w:rsidRPr="002366D4" w:rsidRDefault="00800161" w:rsidP="00EA1FCC">
            <w:pPr>
              <w:rPr>
                <w:sz w:val="20"/>
                <w:szCs w:val="20"/>
              </w:rPr>
            </w:pPr>
          </w:p>
        </w:tc>
        <w:tc>
          <w:tcPr>
            <w:tcW w:w="3260" w:type="dxa"/>
          </w:tcPr>
          <w:p w:rsidR="00800161" w:rsidRPr="002366D4" w:rsidRDefault="00800161" w:rsidP="00EA1FCC">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Наниматель нарушает порядок предоставления социальных отпусков.</w:t>
            </w:r>
          </w:p>
        </w:tc>
        <w:tc>
          <w:tcPr>
            <w:tcW w:w="9639" w:type="dxa"/>
          </w:tcPr>
          <w:p w:rsidR="00800161" w:rsidRPr="002366D4" w:rsidRDefault="00800161" w:rsidP="0072554D">
            <w:pPr>
              <w:pStyle w:val="a7"/>
              <w:numPr>
                <w:ilvl w:val="0"/>
                <w:numId w:val="35"/>
              </w:numPr>
              <w:shd w:val="clear" w:color="auto" w:fill="auto"/>
              <w:tabs>
                <w:tab w:val="left" w:pos="163"/>
              </w:tabs>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Предоставление социального отпуска должно быть оформлено приказом на основании заявления работника с приложением подтверждающих документов (если социальный отпуск предоставляется по обязательным основаниям, установленным законодательством).</w:t>
            </w:r>
          </w:p>
          <w:p w:rsidR="00800161" w:rsidRPr="002366D4" w:rsidRDefault="00800161" w:rsidP="0072554D">
            <w:pPr>
              <w:pStyle w:val="a7"/>
              <w:numPr>
                <w:ilvl w:val="0"/>
                <w:numId w:val="35"/>
              </w:numPr>
              <w:shd w:val="clear" w:color="auto" w:fill="auto"/>
              <w:tabs>
                <w:tab w:val="left" w:pos="163"/>
              </w:tabs>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Нахождение работника в социальном отпуске должно быть надлежаще оформлено согласно порядку учета рабочего времени, действующего у нанимателя.</w:t>
            </w:r>
          </w:p>
        </w:tc>
      </w:tr>
      <w:tr w:rsidR="008C3A26" w:rsidRPr="002366D4" w:rsidTr="002366D4">
        <w:tc>
          <w:tcPr>
            <w:tcW w:w="15876" w:type="dxa"/>
            <w:gridSpan w:val="3"/>
          </w:tcPr>
          <w:p w:rsidR="008C3A26" w:rsidRPr="002366D4" w:rsidRDefault="008C3A26" w:rsidP="008C3A26">
            <w:pPr>
              <w:jc w:val="center"/>
              <w:rPr>
                <w:b/>
                <w:sz w:val="20"/>
                <w:szCs w:val="20"/>
              </w:rPr>
            </w:pPr>
            <w:r w:rsidRPr="002366D4">
              <w:rPr>
                <w:rFonts w:ascii="Times New Roman" w:hAnsi="Times New Roman" w:cs="Times New Roman"/>
                <w:b/>
                <w:bCs/>
                <w:color w:val="000000" w:themeColor="text1"/>
                <w:sz w:val="20"/>
                <w:szCs w:val="20"/>
              </w:rPr>
              <w:t>7. Порядок и сроки применения дисциплинарных взысканий</w:t>
            </w:r>
          </w:p>
        </w:tc>
      </w:tr>
      <w:tr w:rsidR="005D7001" w:rsidRPr="002366D4" w:rsidTr="00EE1EBC">
        <w:tc>
          <w:tcPr>
            <w:tcW w:w="2977" w:type="dxa"/>
            <w:vMerge w:val="restart"/>
          </w:tcPr>
          <w:p w:rsidR="005D7001" w:rsidRPr="002366D4" w:rsidRDefault="005D7001" w:rsidP="00EA1FCC">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Трудовой кодекс;</w:t>
            </w:r>
          </w:p>
          <w:p w:rsidR="005D7001" w:rsidRPr="002366D4" w:rsidRDefault="005D7001" w:rsidP="00EA1FCC">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Декрет № 5;</w:t>
            </w:r>
          </w:p>
          <w:p w:rsidR="005D7001" w:rsidRPr="002366D4" w:rsidRDefault="005D7001" w:rsidP="00EA1FCC">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Декрет № 29;</w:t>
            </w:r>
          </w:p>
          <w:p w:rsidR="005D7001" w:rsidRPr="002366D4" w:rsidRDefault="005D7001" w:rsidP="00EA1FCC">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постановление Пленума Верховного Суда Республики Беларусь от 28.06.2012 № 4 «О практике применения судами законодательства о трудовой дисциплине и дисциплинарной ответственности работников» (далее - постановление № 4);</w:t>
            </w:r>
          </w:p>
          <w:p w:rsidR="005D7001" w:rsidRPr="002366D4" w:rsidRDefault="005D7001" w:rsidP="00EA1FCC">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акты отраслевого законодательства.</w:t>
            </w:r>
          </w:p>
        </w:tc>
        <w:tc>
          <w:tcPr>
            <w:tcW w:w="3260" w:type="dxa"/>
          </w:tcPr>
          <w:p w:rsidR="005D7001" w:rsidRPr="002366D4" w:rsidRDefault="005D7001" w:rsidP="00EA1FCC">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К работникам применяются дисциплинарные взыскания после истечения сроков, установленных законодательством.</w:t>
            </w:r>
          </w:p>
        </w:tc>
        <w:tc>
          <w:tcPr>
            <w:tcW w:w="9639" w:type="dxa"/>
          </w:tcPr>
          <w:p w:rsidR="005D7001" w:rsidRPr="002366D4" w:rsidRDefault="005D7001" w:rsidP="00EA1FCC">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 xml:space="preserve">1. Дисциплинарное взыскание применяется </w:t>
            </w:r>
            <w:r w:rsidRPr="002366D4">
              <w:rPr>
                <w:rFonts w:ascii="Times New Roman" w:hAnsi="Times New Roman" w:cs="Times New Roman"/>
                <w:bCs/>
                <w:color w:val="000000" w:themeColor="text1"/>
                <w:sz w:val="20"/>
                <w:szCs w:val="20"/>
              </w:rPr>
              <w:t xml:space="preserve">не позднее 1 месяца </w:t>
            </w:r>
            <w:r w:rsidRPr="002366D4">
              <w:rPr>
                <w:rFonts w:ascii="Times New Roman" w:hAnsi="Times New Roman" w:cs="Times New Roman"/>
                <w:color w:val="000000" w:themeColor="text1"/>
                <w:sz w:val="20"/>
                <w:szCs w:val="20"/>
              </w:rPr>
              <w:t>со дня обнаружения дисциплинарного проступка, не считая времени болезни работника и (или) пребывания его в отпуске (часть первая ст.200 ТК).</w:t>
            </w:r>
          </w:p>
          <w:p w:rsidR="005D7001" w:rsidRPr="002366D4" w:rsidRDefault="005D7001" w:rsidP="00EA1FCC">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eastAsia="Times New Roman" w:hAnsi="Times New Roman" w:cs="Times New Roman"/>
                <w:bCs/>
                <w:i/>
                <w:iCs/>
                <w:color w:val="000000" w:themeColor="text1"/>
                <w:sz w:val="20"/>
                <w:szCs w:val="20"/>
              </w:rPr>
              <w:t>Обратите внимание!</w:t>
            </w:r>
          </w:p>
          <w:p w:rsidR="005D7001" w:rsidRPr="002366D4" w:rsidRDefault="005D7001" w:rsidP="00EA1FCC">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Из расчета срока применения дисциплинарного взыскания не исключаются (п.9 постановления № 4):</w:t>
            </w:r>
          </w:p>
          <w:p w:rsidR="005D7001" w:rsidRPr="002366D4" w:rsidRDefault="005D7001" w:rsidP="0072554D">
            <w:pPr>
              <w:pStyle w:val="a7"/>
              <w:numPr>
                <w:ilvl w:val="0"/>
                <w:numId w:val="36"/>
              </w:numPr>
              <w:shd w:val="clear" w:color="auto" w:fill="auto"/>
              <w:tabs>
                <w:tab w:val="left" w:pos="91"/>
              </w:tabs>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время нахождения работника в командировке, прохождения им военных сборов, совершения им прогулов и других случаев отсутствия на работе;</w:t>
            </w:r>
          </w:p>
          <w:p w:rsidR="005D7001" w:rsidRPr="002366D4" w:rsidRDefault="005D7001" w:rsidP="0072554D">
            <w:pPr>
              <w:pStyle w:val="a7"/>
              <w:numPr>
                <w:ilvl w:val="0"/>
                <w:numId w:val="36"/>
              </w:numPr>
              <w:shd w:val="clear" w:color="auto" w:fill="auto"/>
              <w:tabs>
                <w:tab w:val="left" w:pos="91"/>
              </w:tabs>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период проведения нанимателем проверки факта совершения дисциплинарного проступка, если иное не установлено нормативными правовыми актами о специальной дисциплинарной ответственности.</w:t>
            </w:r>
          </w:p>
          <w:p w:rsidR="005D7001" w:rsidRPr="002366D4" w:rsidRDefault="005D7001" w:rsidP="0072554D">
            <w:pPr>
              <w:pStyle w:val="a7"/>
              <w:numPr>
                <w:ilvl w:val="0"/>
                <w:numId w:val="37"/>
              </w:numPr>
              <w:shd w:val="clear" w:color="auto" w:fill="auto"/>
              <w:tabs>
                <w:tab w:val="left" w:pos="173"/>
              </w:tabs>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При рассмотрении материалов о дисциплинарном проступке правоохранительными органами дисциплинарное взыскание применяется не позднее 1 месяца со дня отказа в возбуждении или прекращения уголовного дела (часть третья ст.200 ТК).</w:t>
            </w:r>
          </w:p>
          <w:p w:rsidR="005D7001" w:rsidRPr="002366D4" w:rsidRDefault="005D7001" w:rsidP="0072554D">
            <w:pPr>
              <w:pStyle w:val="a7"/>
              <w:numPr>
                <w:ilvl w:val="0"/>
                <w:numId w:val="36"/>
              </w:numPr>
              <w:shd w:val="clear" w:color="auto" w:fill="auto"/>
              <w:tabs>
                <w:tab w:val="left" w:pos="91"/>
              </w:tabs>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 xml:space="preserve">Дисциплинарное взыскание не может быть применено позднее 6 месяцев, а по результатам ревизии, проверки, проведенной компетентными государственными органами или организациями, - позднее 2 лет со </w:t>
            </w:r>
            <w:r w:rsidRPr="002366D4">
              <w:rPr>
                <w:rFonts w:ascii="Times New Roman" w:hAnsi="Times New Roman" w:cs="Times New Roman"/>
                <w:color w:val="000000" w:themeColor="text1"/>
                <w:sz w:val="20"/>
                <w:szCs w:val="20"/>
              </w:rPr>
              <w:lastRenderedPageBreak/>
              <w:t>дня совершения дисциплинарного проступка. В указанные сроки не включается время производства по уголовному делу (часть четвертая ст.200 ТК).</w:t>
            </w:r>
          </w:p>
        </w:tc>
      </w:tr>
      <w:tr w:rsidR="005D7001" w:rsidRPr="002366D4" w:rsidTr="00EE1EBC">
        <w:tc>
          <w:tcPr>
            <w:tcW w:w="2977" w:type="dxa"/>
            <w:vMerge/>
          </w:tcPr>
          <w:p w:rsidR="005D7001" w:rsidRPr="002366D4" w:rsidRDefault="005D7001" w:rsidP="00EA1FCC">
            <w:pPr>
              <w:pStyle w:val="a7"/>
              <w:shd w:val="clear" w:color="auto" w:fill="auto"/>
              <w:spacing w:line="240" w:lineRule="auto"/>
              <w:jc w:val="both"/>
              <w:rPr>
                <w:rFonts w:ascii="Times New Roman" w:hAnsi="Times New Roman" w:cs="Times New Roman"/>
                <w:color w:val="000000" w:themeColor="text1"/>
                <w:sz w:val="20"/>
                <w:szCs w:val="20"/>
              </w:rPr>
            </w:pPr>
          </w:p>
        </w:tc>
        <w:tc>
          <w:tcPr>
            <w:tcW w:w="3260" w:type="dxa"/>
          </w:tcPr>
          <w:p w:rsidR="005D7001" w:rsidRPr="002366D4" w:rsidRDefault="005D7001" w:rsidP="00EA1FCC">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К работникам применяются дисциплинарные взыскания, применение которых запрещено.</w:t>
            </w:r>
          </w:p>
        </w:tc>
        <w:tc>
          <w:tcPr>
            <w:tcW w:w="9639" w:type="dxa"/>
          </w:tcPr>
          <w:p w:rsidR="005D7001" w:rsidRPr="002366D4" w:rsidRDefault="005D7001" w:rsidP="0072554D">
            <w:pPr>
              <w:pStyle w:val="a7"/>
              <w:numPr>
                <w:ilvl w:val="0"/>
                <w:numId w:val="38"/>
              </w:numPr>
              <w:shd w:val="clear" w:color="auto" w:fill="auto"/>
              <w:tabs>
                <w:tab w:val="left" w:pos="168"/>
              </w:tabs>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 xml:space="preserve">За совершение дисциплинарного проступка к работнику могут быть применены только те </w:t>
            </w:r>
            <w:r w:rsidRPr="00264BBF">
              <w:rPr>
                <w:rFonts w:ascii="Times New Roman" w:hAnsi="Times New Roman" w:cs="Times New Roman"/>
                <w:color w:val="000000" w:themeColor="text1"/>
                <w:sz w:val="20"/>
                <w:szCs w:val="20"/>
              </w:rPr>
              <w:t xml:space="preserve">дисциплинарные взыскания, </w:t>
            </w:r>
            <w:r w:rsidRPr="002366D4">
              <w:rPr>
                <w:rFonts w:ascii="Times New Roman" w:hAnsi="Times New Roman" w:cs="Times New Roman"/>
                <w:color w:val="000000" w:themeColor="text1"/>
                <w:sz w:val="20"/>
                <w:szCs w:val="20"/>
              </w:rPr>
              <w:t>возможность применения которых прямо предусмотрена законодательством</w:t>
            </w:r>
            <w:r w:rsidR="00264BBF">
              <w:rPr>
                <w:rFonts w:ascii="Times New Roman" w:hAnsi="Times New Roman" w:cs="Times New Roman"/>
                <w:color w:val="000000" w:themeColor="text1"/>
                <w:sz w:val="20"/>
                <w:szCs w:val="20"/>
              </w:rPr>
              <w:t xml:space="preserve"> </w:t>
            </w:r>
            <w:r w:rsidR="00264BBF" w:rsidRPr="002366D4">
              <w:rPr>
                <w:rFonts w:ascii="Times New Roman" w:hAnsi="Times New Roman" w:cs="Times New Roman"/>
                <w:color w:val="000000" w:themeColor="text1"/>
                <w:sz w:val="20"/>
                <w:szCs w:val="20"/>
              </w:rPr>
              <w:t>(часть первая ст.198 ТК)</w:t>
            </w:r>
            <w:r w:rsidRPr="002366D4">
              <w:rPr>
                <w:rFonts w:ascii="Times New Roman" w:hAnsi="Times New Roman" w:cs="Times New Roman"/>
                <w:color w:val="000000" w:themeColor="text1"/>
                <w:sz w:val="20"/>
                <w:szCs w:val="20"/>
              </w:rPr>
              <w:t>:</w:t>
            </w:r>
          </w:p>
          <w:p w:rsidR="005D7001" w:rsidRPr="002366D4" w:rsidRDefault="005D7001" w:rsidP="0072554D">
            <w:pPr>
              <w:pStyle w:val="a7"/>
              <w:numPr>
                <w:ilvl w:val="0"/>
                <w:numId w:val="39"/>
              </w:numPr>
              <w:shd w:val="clear" w:color="auto" w:fill="auto"/>
              <w:tabs>
                <w:tab w:val="left" w:pos="86"/>
              </w:tabs>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замечание;</w:t>
            </w:r>
          </w:p>
          <w:p w:rsidR="005D7001" w:rsidRDefault="005D7001" w:rsidP="0072554D">
            <w:pPr>
              <w:pStyle w:val="a7"/>
              <w:numPr>
                <w:ilvl w:val="0"/>
                <w:numId w:val="39"/>
              </w:numPr>
              <w:shd w:val="clear" w:color="auto" w:fill="auto"/>
              <w:tabs>
                <w:tab w:val="left" w:pos="91"/>
              </w:tabs>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выговор;</w:t>
            </w:r>
          </w:p>
          <w:p w:rsidR="00264BBF" w:rsidRPr="002366D4" w:rsidRDefault="00264BBF" w:rsidP="0072554D">
            <w:pPr>
              <w:pStyle w:val="a7"/>
              <w:numPr>
                <w:ilvl w:val="0"/>
                <w:numId w:val="39"/>
              </w:numPr>
              <w:shd w:val="clear" w:color="auto" w:fill="auto"/>
              <w:tabs>
                <w:tab w:val="left" w:pos="91"/>
              </w:tabs>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лишение полностью или частично</w:t>
            </w:r>
            <w:r>
              <w:rPr>
                <w:rFonts w:ascii="Times New Roman" w:hAnsi="Times New Roman" w:cs="Times New Roman"/>
                <w:color w:val="000000" w:themeColor="text1"/>
                <w:sz w:val="20"/>
                <w:szCs w:val="20"/>
              </w:rPr>
              <w:t xml:space="preserve"> стимулирующих выплат на срок до 12 месяцев;</w:t>
            </w:r>
          </w:p>
          <w:p w:rsidR="005D7001" w:rsidRPr="002366D4" w:rsidRDefault="005D7001" w:rsidP="0072554D">
            <w:pPr>
              <w:pStyle w:val="a7"/>
              <w:numPr>
                <w:ilvl w:val="0"/>
                <w:numId w:val="39"/>
              </w:numPr>
              <w:shd w:val="clear" w:color="auto" w:fill="auto"/>
              <w:tabs>
                <w:tab w:val="left" w:pos="86"/>
              </w:tabs>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увольнение (пп.</w:t>
            </w:r>
            <w:r w:rsidR="00264BBF">
              <w:rPr>
                <w:rFonts w:ascii="Times New Roman" w:hAnsi="Times New Roman" w:cs="Times New Roman"/>
                <w:color w:val="000000" w:themeColor="text1"/>
                <w:sz w:val="20"/>
                <w:szCs w:val="20"/>
              </w:rPr>
              <w:t>6-11</w:t>
            </w:r>
            <w:r w:rsidRPr="002366D4">
              <w:rPr>
                <w:rFonts w:ascii="Times New Roman" w:hAnsi="Times New Roman" w:cs="Times New Roman"/>
                <w:color w:val="000000" w:themeColor="text1"/>
                <w:sz w:val="20"/>
                <w:szCs w:val="20"/>
              </w:rPr>
              <w:t xml:space="preserve"> ст.42, пп.1</w:t>
            </w:r>
            <w:r w:rsidR="00264BBF">
              <w:rPr>
                <w:rFonts w:ascii="Times New Roman" w:hAnsi="Times New Roman" w:cs="Times New Roman"/>
                <w:color w:val="000000" w:themeColor="text1"/>
                <w:sz w:val="20"/>
                <w:szCs w:val="20"/>
              </w:rPr>
              <w:t>, 1</w:t>
            </w:r>
            <w:r w:rsidR="00264BBF" w:rsidRPr="00264BBF">
              <w:rPr>
                <w:rFonts w:ascii="Times New Roman" w:hAnsi="Times New Roman" w:cs="Times New Roman"/>
                <w:color w:val="000000" w:themeColor="text1"/>
                <w:sz w:val="20"/>
                <w:szCs w:val="20"/>
              </w:rPr>
              <w:t>2,</w:t>
            </w:r>
            <w:r w:rsidRPr="002366D4">
              <w:rPr>
                <w:rFonts w:ascii="Times New Roman" w:hAnsi="Times New Roman" w:cs="Times New Roman"/>
                <w:color w:val="000000" w:themeColor="text1"/>
                <w:sz w:val="20"/>
                <w:szCs w:val="20"/>
              </w:rPr>
              <w:t xml:space="preserve"> 5</w:t>
            </w:r>
            <w:r w:rsidRPr="00264BBF">
              <w:rPr>
                <w:rFonts w:ascii="Times New Roman" w:hAnsi="Times New Roman" w:cs="Times New Roman"/>
                <w:color w:val="000000" w:themeColor="text1"/>
                <w:sz w:val="20"/>
                <w:szCs w:val="20"/>
              </w:rPr>
              <w:t>1</w:t>
            </w:r>
            <w:r w:rsidRPr="002366D4">
              <w:rPr>
                <w:rFonts w:ascii="Times New Roman" w:hAnsi="Times New Roman" w:cs="Times New Roman"/>
                <w:color w:val="000000" w:themeColor="text1"/>
                <w:sz w:val="20"/>
                <w:szCs w:val="20"/>
              </w:rPr>
              <w:t xml:space="preserve"> </w:t>
            </w:r>
            <w:r w:rsidR="00264BBF">
              <w:rPr>
                <w:rFonts w:ascii="Times New Roman" w:hAnsi="Times New Roman" w:cs="Times New Roman"/>
                <w:color w:val="000000" w:themeColor="text1"/>
                <w:sz w:val="20"/>
                <w:szCs w:val="20"/>
              </w:rPr>
              <w:t xml:space="preserve">и 9 части 1 </w:t>
            </w:r>
            <w:r w:rsidRPr="002366D4">
              <w:rPr>
                <w:rFonts w:ascii="Times New Roman" w:hAnsi="Times New Roman" w:cs="Times New Roman"/>
                <w:color w:val="000000" w:themeColor="text1"/>
                <w:sz w:val="20"/>
                <w:szCs w:val="20"/>
              </w:rPr>
              <w:t>ст.47 ТК).</w:t>
            </w:r>
          </w:p>
          <w:p w:rsidR="005D7001" w:rsidRPr="002366D4" w:rsidRDefault="005D7001" w:rsidP="00EA1FCC">
            <w:pPr>
              <w:pStyle w:val="a7"/>
              <w:shd w:val="clear" w:color="auto" w:fill="auto"/>
              <w:spacing w:line="240" w:lineRule="auto"/>
              <w:jc w:val="both"/>
              <w:rPr>
                <w:rFonts w:ascii="Times New Roman" w:hAnsi="Times New Roman" w:cs="Times New Roman"/>
                <w:color w:val="000000" w:themeColor="text1"/>
                <w:sz w:val="20"/>
                <w:szCs w:val="20"/>
              </w:rPr>
            </w:pPr>
            <w:r w:rsidRPr="00264BBF">
              <w:rPr>
                <w:rFonts w:ascii="Times New Roman" w:hAnsi="Times New Roman" w:cs="Times New Roman"/>
                <w:color w:val="000000" w:themeColor="text1"/>
                <w:sz w:val="20"/>
                <w:szCs w:val="20"/>
              </w:rPr>
              <w:t>Обратите внимание!</w:t>
            </w:r>
          </w:p>
          <w:p w:rsidR="005D7001" w:rsidRPr="002366D4" w:rsidRDefault="005D7001" w:rsidP="00EA1FCC">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 xml:space="preserve">При выборе в качестве меры дисциплинарного взыскания увольнения необходимо учитывать, что расторжение трудового договора по инициативе нанимателя производится после предварительного, но не </w:t>
            </w:r>
            <w:proofErr w:type="gramStart"/>
            <w:r w:rsidRPr="002366D4">
              <w:rPr>
                <w:rFonts w:ascii="Times New Roman" w:hAnsi="Times New Roman" w:cs="Times New Roman"/>
                <w:color w:val="000000" w:themeColor="text1"/>
                <w:sz w:val="20"/>
                <w:szCs w:val="20"/>
              </w:rPr>
              <w:t>позднее</w:t>
            </w:r>
            <w:proofErr w:type="gramEnd"/>
            <w:r w:rsidRPr="002366D4">
              <w:rPr>
                <w:rFonts w:ascii="Times New Roman" w:hAnsi="Times New Roman" w:cs="Times New Roman"/>
                <w:color w:val="000000" w:themeColor="text1"/>
                <w:sz w:val="20"/>
                <w:szCs w:val="20"/>
              </w:rPr>
              <w:t xml:space="preserve"> чем за 2 недели уведомления профсоюзного комитета (ст.46 ТК), кроме случаев, предусмотренных п.7 ст.42 (часть первая ст.46 ТК);</w:t>
            </w:r>
          </w:p>
          <w:p w:rsidR="005D7001" w:rsidRPr="002366D4" w:rsidRDefault="00264BBF" w:rsidP="0072554D">
            <w:pPr>
              <w:pStyle w:val="a7"/>
              <w:numPr>
                <w:ilvl w:val="0"/>
                <w:numId w:val="39"/>
              </w:numPr>
              <w:shd w:val="clear" w:color="auto" w:fill="auto"/>
              <w:tabs>
                <w:tab w:val="left" w:pos="96"/>
              </w:tabs>
              <w:spacing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существуют </w:t>
            </w:r>
            <w:r w:rsidR="005D7001" w:rsidRPr="002366D4">
              <w:rPr>
                <w:rFonts w:ascii="Times New Roman" w:hAnsi="Times New Roman" w:cs="Times New Roman"/>
                <w:color w:val="000000" w:themeColor="text1"/>
                <w:sz w:val="20"/>
                <w:szCs w:val="20"/>
              </w:rPr>
              <w:t>иные меры дисциплинарных взысканий для отдельных категорий работников (часть вторая ст.198 ТК).</w:t>
            </w:r>
          </w:p>
          <w:p w:rsidR="005D7001" w:rsidRPr="00264BBF" w:rsidRDefault="005D7001" w:rsidP="00EA1FCC">
            <w:pPr>
              <w:pStyle w:val="a7"/>
              <w:shd w:val="clear" w:color="auto" w:fill="auto"/>
              <w:spacing w:line="240" w:lineRule="auto"/>
              <w:jc w:val="both"/>
              <w:rPr>
                <w:rFonts w:ascii="Times New Roman" w:hAnsi="Times New Roman" w:cs="Times New Roman"/>
                <w:i/>
                <w:color w:val="000000" w:themeColor="text1"/>
                <w:sz w:val="20"/>
                <w:szCs w:val="20"/>
              </w:rPr>
            </w:pPr>
            <w:r w:rsidRPr="00264BBF">
              <w:rPr>
                <w:rFonts w:ascii="Times New Roman" w:hAnsi="Times New Roman" w:cs="Times New Roman"/>
                <w:i/>
                <w:color w:val="000000" w:themeColor="text1"/>
                <w:sz w:val="20"/>
                <w:szCs w:val="20"/>
              </w:rPr>
              <w:t>Обратите внимание!</w:t>
            </w:r>
          </w:p>
          <w:p w:rsidR="005D7001" w:rsidRPr="002366D4" w:rsidRDefault="005D7001" w:rsidP="00EA1FCC">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Наниматель не имеет право в качестве меры дисциплинарного взыскания применить штраф, строгий выговор.</w:t>
            </w:r>
          </w:p>
          <w:p w:rsidR="00264BBF" w:rsidRPr="00264BBF" w:rsidRDefault="00264BBF" w:rsidP="00264BBF">
            <w:pPr>
              <w:pStyle w:val="p-normal"/>
              <w:numPr>
                <w:ilvl w:val="0"/>
                <w:numId w:val="38"/>
              </w:numPr>
              <w:shd w:val="clear" w:color="auto" w:fill="FFFFFF"/>
              <w:spacing w:before="0" w:beforeAutospacing="0" w:after="0" w:afterAutospacing="0"/>
              <w:jc w:val="both"/>
              <w:rPr>
                <w:rFonts w:eastAsia="Calibri"/>
                <w:color w:val="000000" w:themeColor="text1"/>
                <w:sz w:val="20"/>
                <w:szCs w:val="20"/>
                <w:lang w:eastAsia="en-US"/>
              </w:rPr>
            </w:pPr>
            <w:r w:rsidRPr="00264BBF">
              <w:rPr>
                <w:rFonts w:eastAsia="Calibri"/>
                <w:color w:val="000000" w:themeColor="text1"/>
                <w:sz w:val="20"/>
                <w:szCs w:val="20"/>
                <w:lang w:eastAsia="en-US"/>
              </w:rPr>
              <w:t>Право выбора меры дисциплинарного взыскания принадлежит нанимателю. При выборе меры дисциплинарного взыскания должны учитываться тяжесть дисциплинарного проступка, обстоятельства, при которых он совершен, предшествующая работа и поведение работника на производстве</w:t>
            </w:r>
            <w:r>
              <w:rPr>
                <w:rFonts w:eastAsia="Calibri"/>
                <w:color w:val="000000" w:themeColor="text1"/>
                <w:sz w:val="20"/>
                <w:szCs w:val="20"/>
                <w:lang w:eastAsia="en-US"/>
              </w:rPr>
              <w:t xml:space="preserve"> (часть 2 ст.198 ТК)</w:t>
            </w:r>
            <w:r w:rsidRPr="00264BBF">
              <w:rPr>
                <w:rFonts w:eastAsia="Calibri"/>
                <w:color w:val="000000" w:themeColor="text1"/>
                <w:sz w:val="20"/>
                <w:szCs w:val="20"/>
                <w:lang w:eastAsia="en-US"/>
              </w:rPr>
              <w:t>.</w:t>
            </w:r>
          </w:p>
          <w:p w:rsidR="00264BBF" w:rsidRPr="00264BBF" w:rsidRDefault="00264BBF" w:rsidP="00264BBF">
            <w:pPr>
              <w:pStyle w:val="p-normal"/>
              <w:numPr>
                <w:ilvl w:val="0"/>
                <w:numId w:val="38"/>
              </w:numPr>
              <w:shd w:val="clear" w:color="auto" w:fill="FFFFFF"/>
              <w:spacing w:before="0" w:beforeAutospacing="0" w:after="0" w:afterAutospacing="0"/>
              <w:jc w:val="both"/>
              <w:rPr>
                <w:rFonts w:eastAsia="Calibri"/>
                <w:color w:val="000000" w:themeColor="text1"/>
                <w:sz w:val="20"/>
                <w:szCs w:val="20"/>
                <w:lang w:eastAsia="en-US"/>
              </w:rPr>
            </w:pPr>
            <w:r w:rsidRPr="00264BBF">
              <w:rPr>
                <w:rFonts w:eastAsia="Calibri"/>
                <w:color w:val="000000" w:themeColor="text1"/>
                <w:sz w:val="20"/>
                <w:szCs w:val="20"/>
                <w:lang w:eastAsia="en-US"/>
              </w:rPr>
              <w:t>К работникам, совершившим дисциплинарный проступок, независимо от применения мер дисциплинарного взыскания могут применяться: лишение премий, изменение времени предоставления трудового отпуска и другие меры. Виды и порядок применения этих мер определяются правилами внутреннего трудового распорядка, коллективным договором, соглашением, ин</w:t>
            </w:r>
            <w:r>
              <w:rPr>
                <w:rFonts w:eastAsia="Calibri"/>
                <w:color w:val="000000" w:themeColor="text1"/>
                <w:sz w:val="20"/>
                <w:szCs w:val="20"/>
                <w:lang w:eastAsia="en-US"/>
              </w:rPr>
              <w:t>ыми локальными правовыми актами</w:t>
            </w:r>
            <w:r w:rsidRPr="002366D4">
              <w:rPr>
                <w:color w:val="000000" w:themeColor="text1"/>
                <w:sz w:val="20"/>
                <w:szCs w:val="20"/>
              </w:rPr>
              <w:t xml:space="preserve"> (часть четвертая ст. 198 ТК).</w:t>
            </w:r>
          </w:p>
        </w:tc>
      </w:tr>
      <w:tr w:rsidR="005D7001" w:rsidRPr="002366D4" w:rsidTr="00EE1EBC">
        <w:tc>
          <w:tcPr>
            <w:tcW w:w="2977" w:type="dxa"/>
            <w:vMerge w:val="restart"/>
          </w:tcPr>
          <w:p w:rsidR="005D7001" w:rsidRPr="002366D4" w:rsidRDefault="005D7001" w:rsidP="00EA1FCC">
            <w:pPr>
              <w:jc w:val="both"/>
              <w:rPr>
                <w:rFonts w:ascii="Times New Roman" w:hAnsi="Times New Roman" w:cs="Times New Roman"/>
                <w:color w:val="000000" w:themeColor="text1"/>
                <w:sz w:val="20"/>
                <w:szCs w:val="20"/>
              </w:rPr>
            </w:pPr>
          </w:p>
        </w:tc>
        <w:tc>
          <w:tcPr>
            <w:tcW w:w="3260" w:type="dxa"/>
          </w:tcPr>
          <w:p w:rsidR="005D7001" w:rsidRPr="002366D4" w:rsidRDefault="005D7001" w:rsidP="00EA1FCC">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К работникам за один дисциплинарный проступок применяются несколько дисциплинарных взысканий</w:t>
            </w:r>
          </w:p>
        </w:tc>
        <w:tc>
          <w:tcPr>
            <w:tcW w:w="9639" w:type="dxa"/>
          </w:tcPr>
          <w:p w:rsidR="005D7001" w:rsidRPr="002366D4" w:rsidRDefault="005D7001" w:rsidP="00EA1FCC">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 xml:space="preserve">За каждый дисциплинарный проступок может быть применено </w:t>
            </w:r>
            <w:r w:rsidRPr="002366D4">
              <w:rPr>
                <w:rFonts w:ascii="Times New Roman" w:hAnsi="Times New Roman" w:cs="Times New Roman"/>
                <w:bCs/>
                <w:color w:val="000000" w:themeColor="text1"/>
                <w:sz w:val="20"/>
                <w:szCs w:val="20"/>
              </w:rPr>
              <w:t xml:space="preserve">только одно </w:t>
            </w:r>
            <w:r w:rsidRPr="002366D4">
              <w:rPr>
                <w:rFonts w:ascii="Times New Roman" w:hAnsi="Times New Roman" w:cs="Times New Roman"/>
                <w:color w:val="000000" w:themeColor="text1"/>
                <w:sz w:val="20"/>
                <w:szCs w:val="20"/>
              </w:rPr>
              <w:t>дисциплинарное взыскание с учетом тяжести дисциплинарного проступка, обстоятельств, при которых он совершен, предшествующей работы и поведения работника на производстве (часть третья ст.198, часть третья ст.199 ТК).</w:t>
            </w:r>
          </w:p>
        </w:tc>
      </w:tr>
      <w:tr w:rsidR="005D7001" w:rsidRPr="002366D4" w:rsidTr="00EE1EBC">
        <w:tc>
          <w:tcPr>
            <w:tcW w:w="2977" w:type="dxa"/>
            <w:vMerge/>
          </w:tcPr>
          <w:p w:rsidR="005D7001" w:rsidRPr="002366D4" w:rsidRDefault="005D7001" w:rsidP="00EA1FCC">
            <w:pPr>
              <w:jc w:val="both"/>
              <w:rPr>
                <w:rFonts w:ascii="Times New Roman" w:hAnsi="Times New Roman" w:cs="Times New Roman"/>
                <w:color w:val="000000" w:themeColor="text1"/>
                <w:sz w:val="20"/>
                <w:szCs w:val="20"/>
              </w:rPr>
            </w:pPr>
          </w:p>
        </w:tc>
        <w:tc>
          <w:tcPr>
            <w:tcW w:w="3260" w:type="dxa"/>
          </w:tcPr>
          <w:p w:rsidR="005D7001" w:rsidRPr="002366D4" w:rsidRDefault="005D7001" w:rsidP="00EA1FCC">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Наниматель нарушает порядок применения дисциплинарных взысканий.</w:t>
            </w:r>
          </w:p>
        </w:tc>
        <w:tc>
          <w:tcPr>
            <w:tcW w:w="9639" w:type="dxa"/>
          </w:tcPr>
          <w:p w:rsidR="005D7001" w:rsidRPr="002366D4" w:rsidRDefault="005D7001" w:rsidP="0072554D">
            <w:pPr>
              <w:pStyle w:val="a7"/>
              <w:numPr>
                <w:ilvl w:val="0"/>
                <w:numId w:val="40"/>
              </w:numPr>
              <w:shd w:val="clear" w:color="auto" w:fill="auto"/>
              <w:tabs>
                <w:tab w:val="left" w:pos="173"/>
              </w:tabs>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 xml:space="preserve">Нанимателем должен быть </w:t>
            </w:r>
            <w:r w:rsidRPr="002366D4">
              <w:rPr>
                <w:rFonts w:ascii="Times New Roman" w:hAnsi="Times New Roman" w:cs="Times New Roman"/>
                <w:bCs/>
                <w:color w:val="000000" w:themeColor="text1"/>
                <w:sz w:val="20"/>
                <w:szCs w:val="20"/>
              </w:rPr>
              <w:t xml:space="preserve">оформлен факт совершения дисциплинарного проступка </w:t>
            </w:r>
            <w:r w:rsidRPr="002366D4">
              <w:rPr>
                <w:rFonts w:ascii="Times New Roman" w:hAnsi="Times New Roman" w:cs="Times New Roman"/>
                <w:color w:val="000000" w:themeColor="text1"/>
                <w:sz w:val="20"/>
                <w:szCs w:val="20"/>
              </w:rPr>
              <w:t>(акт, докладная записка и т. п.) (п.18 постановления № 4).</w:t>
            </w:r>
          </w:p>
          <w:p w:rsidR="005D7001" w:rsidRPr="00230E0C" w:rsidRDefault="005D7001" w:rsidP="00EA1FCC">
            <w:pPr>
              <w:pStyle w:val="a7"/>
              <w:numPr>
                <w:ilvl w:val="0"/>
                <w:numId w:val="40"/>
              </w:numPr>
              <w:shd w:val="clear" w:color="auto" w:fill="auto"/>
              <w:tabs>
                <w:tab w:val="left" w:pos="163"/>
              </w:tabs>
              <w:spacing w:line="240" w:lineRule="auto"/>
              <w:jc w:val="both"/>
              <w:rPr>
                <w:rFonts w:ascii="Times New Roman" w:hAnsi="Times New Roman" w:cs="Times New Roman"/>
                <w:color w:val="000000" w:themeColor="text1"/>
                <w:sz w:val="20"/>
                <w:szCs w:val="20"/>
              </w:rPr>
            </w:pPr>
            <w:r w:rsidRPr="00230E0C">
              <w:rPr>
                <w:rFonts w:ascii="Times New Roman" w:hAnsi="Times New Roman" w:cs="Times New Roman"/>
                <w:color w:val="000000" w:themeColor="text1"/>
                <w:sz w:val="20"/>
                <w:szCs w:val="20"/>
              </w:rPr>
              <w:t xml:space="preserve">До привлечения к дисциплинарной ответственности от работника должны быть </w:t>
            </w:r>
            <w:r w:rsidRPr="00230E0C">
              <w:rPr>
                <w:rFonts w:ascii="Times New Roman" w:hAnsi="Times New Roman" w:cs="Times New Roman"/>
                <w:bCs/>
                <w:color w:val="000000" w:themeColor="text1"/>
                <w:sz w:val="20"/>
                <w:szCs w:val="20"/>
              </w:rPr>
              <w:t xml:space="preserve">истребованы письменные объяснения </w:t>
            </w:r>
            <w:r w:rsidRPr="00230E0C">
              <w:rPr>
                <w:rFonts w:ascii="Times New Roman" w:hAnsi="Times New Roman" w:cs="Times New Roman"/>
                <w:color w:val="000000" w:themeColor="text1"/>
                <w:sz w:val="20"/>
                <w:szCs w:val="20"/>
              </w:rPr>
              <w:t xml:space="preserve">(часть первая ст.199 ТК). Если работник отказывается </w:t>
            </w:r>
            <w:r w:rsidR="00230E0C" w:rsidRPr="00230E0C">
              <w:rPr>
                <w:rFonts w:ascii="Times New Roman" w:hAnsi="Times New Roman" w:cs="Times New Roman"/>
                <w:color w:val="000000" w:themeColor="text1"/>
                <w:sz w:val="20"/>
                <w:szCs w:val="20"/>
              </w:rPr>
              <w:t>дать письменные объяснения</w:t>
            </w:r>
            <w:r w:rsidRPr="00230E0C">
              <w:rPr>
                <w:rFonts w:ascii="Times New Roman" w:hAnsi="Times New Roman" w:cs="Times New Roman"/>
                <w:color w:val="000000" w:themeColor="text1"/>
                <w:sz w:val="20"/>
                <w:szCs w:val="20"/>
              </w:rPr>
              <w:t>, в присутствии свидетелей с</w:t>
            </w:r>
            <w:r w:rsidR="00230E0C" w:rsidRPr="00230E0C">
              <w:rPr>
                <w:rFonts w:ascii="Times New Roman" w:hAnsi="Times New Roman" w:cs="Times New Roman"/>
                <w:color w:val="000000" w:themeColor="text1"/>
                <w:sz w:val="20"/>
                <w:szCs w:val="20"/>
              </w:rPr>
              <w:t>оставляется акт об отказе предоставления</w:t>
            </w:r>
            <w:r w:rsidRPr="00230E0C">
              <w:rPr>
                <w:rFonts w:ascii="Times New Roman" w:hAnsi="Times New Roman" w:cs="Times New Roman"/>
                <w:color w:val="000000" w:themeColor="text1"/>
                <w:sz w:val="20"/>
                <w:szCs w:val="20"/>
              </w:rPr>
              <w:t xml:space="preserve"> письменного объяснения с указанием причин (часть вторая ст.199 ТК).</w:t>
            </w:r>
            <w:r w:rsidR="00230E0C">
              <w:rPr>
                <w:rFonts w:ascii="Times New Roman" w:hAnsi="Times New Roman" w:cs="Times New Roman"/>
                <w:color w:val="000000" w:themeColor="text1"/>
                <w:sz w:val="20"/>
                <w:szCs w:val="20"/>
              </w:rPr>
              <w:t xml:space="preserve"> </w:t>
            </w:r>
            <w:r w:rsidRPr="00230E0C">
              <w:rPr>
                <w:rFonts w:ascii="Times New Roman" w:hAnsi="Times New Roman" w:cs="Times New Roman"/>
                <w:color w:val="000000" w:themeColor="text1"/>
                <w:sz w:val="20"/>
                <w:szCs w:val="20"/>
              </w:rPr>
              <w:t>Объяснение причин совершения дисциплинарного проступка работник излагает в объяснительной записке.</w:t>
            </w:r>
          </w:p>
          <w:p w:rsidR="005D7001" w:rsidRPr="002366D4" w:rsidRDefault="005D7001" w:rsidP="0072554D">
            <w:pPr>
              <w:pStyle w:val="a7"/>
              <w:numPr>
                <w:ilvl w:val="0"/>
                <w:numId w:val="40"/>
              </w:numPr>
              <w:shd w:val="clear" w:color="auto" w:fill="auto"/>
              <w:tabs>
                <w:tab w:val="left" w:pos="149"/>
              </w:tabs>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 xml:space="preserve">Дисциплинарное взыскание </w:t>
            </w:r>
            <w:r w:rsidRPr="002366D4">
              <w:rPr>
                <w:rFonts w:ascii="Times New Roman" w:hAnsi="Times New Roman" w:cs="Times New Roman"/>
                <w:bCs/>
                <w:color w:val="000000" w:themeColor="text1"/>
                <w:sz w:val="20"/>
                <w:szCs w:val="20"/>
              </w:rPr>
              <w:t xml:space="preserve">оформляется приказом </w:t>
            </w:r>
            <w:r w:rsidRPr="002366D4">
              <w:rPr>
                <w:rFonts w:ascii="Times New Roman" w:hAnsi="Times New Roman" w:cs="Times New Roman"/>
                <w:color w:val="000000" w:themeColor="text1"/>
                <w:sz w:val="20"/>
                <w:szCs w:val="20"/>
              </w:rPr>
              <w:t>(распоряжением), постановлением нанимателя с указанием мотива.</w:t>
            </w:r>
          </w:p>
          <w:p w:rsidR="005D7001" w:rsidRPr="002366D4" w:rsidRDefault="005D7001" w:rsidP="00EA1FCC">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Распорядительный документ объявляется работнику под подпись в пятидневный срок, не считая времени болезни работника и (или) пребывания его в отпуске</w:t>
            </w:r>
            <w:r w:rsidR="00230E0C">
              <w:rPr>
                <w:rFonts w:ascii="Times New Roman" w:hAnsi="Times New Roman" w:cs="Times New Roman"/>
                <w:color w:val="000000" w:themeColor="text1"/>
                <w:sz w:val="20"/>
                <w:szCs w:val="20"/>
              </w:rPr>
              <w:t xml:space="preserve"> (часть </w:t>
            </w:r>
            <w:r w:rsidR="00230E0C" w:rsidRPr="002366D4">
              <w:rPr>
                <w:rFonts w:ascii="Times New Roman" w:hAnsi="Times New Roman" w:cs="Times New Roman"/>
                <w:color w:val="000000" w:themeColor="text1"/>
                <w:sz w:val="20"/>
                <w:szCs w:val="20"/>
              </w:rPr>
              <w:t>шестая ст.199 ТК).</w:t>
            </w:r>
          </w:p>
          <w:p w:rsidR="005D7001" w:rsidRPr="002366D4" w:rsidRDefault="005D7001" w:rsidP="00EA1FCC">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Отказ работника от ознакомления с приказом (распоряжением), постановлением оформляется актом с указанием присутству</w:t>
            </w:r>
            <w:r w:rsidR="00230E0C">
              <w:rPr>
                <w:rFonts w:ascii="Times New Roman" w:hAnsi="Times New Roman" w:cs="Times New Roman"/>
                <w:color w:val="000000" w:themeColor="text1"/>
                <w:sz w:val="20"/>
                <w:szCs w:val="20"/>
              </w:rPr>
              <w:t>ющих при этом свидетелей.</w:t>
            </w:r>
          </w:p>
          <w:p w:rsidR="005D7001" w:rsidRPr="002366D4" w:rsidRDefault="005D7001" w:rsidP="0072554D">
            <w:pPr>
              <w:pStyle w:val="a7"/>
              <w:numPr>
                <w:ilvl w:val="0"/>
                <w:numId w:val="40"/>
              </w:numPr>
              <w:shd w:val="clear" w:color="auto" w:fill="auto"/>
              <w:tabs>
                <w:tab w:val="left" w:pos="163"/>
              </w:tabs>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lastRenderedPageBreak/>
              <w:t>Записи о дисциплинарных взысканиях в трудовую книжку не вносятся, за исключением случая, когда в качестве меры дисциплинарного взыскания было применено увольнение (абзац 4 п.11 Инструкции № 40).</w:t>
            </w:r>
          </w:p>
          <w:p w:rsidR="005D7001" w:rsidRDefault="005D7001" w:rsidP="0072554D">
            <w:pPr>
              <w:pStyle w:val="a7"/>
              <w:numPr>
                <w:ilvl w:val="0"/>
                <w:numId w:val="40"/>
              </w:numPr>
              <w:shd w:val="clear" w:color="auto" w:fill="auto"/>
              <w:tabs>
                <w:tab w:val="left" w:pos="163"/>
              </w:tabs>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При применении дисциплинарного взыскания в виде увольнения по дискредитирующим обстоятельствам в порядке Декрета № 5 должна быть соблюдена установленная им процедура служебной проверки (п.7 Декрета № 5).</w:t>
            </w:r>
          </w:p>
          <w:p w:rsidR="005A747C" w:rsidRPr="002366D4" w:rsidRDefault="005A747C" w:rsidP="0072554D">
            <w:pPr>
              <w:pStyle w:val="a7"/>
              <w:numPr>
                <w:ilvl w:val="0"/>
                <w:numId w:val="40"/>
              </w:numPr>
              <w:shd w:val="clear" w:color="auto" w:fill="auto"/>
              <w:tabs>
                <w:tab w:val="left" w:pos="163"/>
              </w:tabs>
              <w:spacing w:line="240" w:lineRule="auto"/>
              <w:jc w:val="both"/>
              <w:rPr>
                <w:rFonts w:ascii="Times New Roman" w:hAnsi="Times New Roman" w:cs="Times New Roman"/>
                <w:color w:val="000000" w:themeColor="text1"/>
                <w:sz w:val="20"/>
                <w:szCs w:val="20"/>
              </w:rPr>
            </w:pPr>
            <w:r w:rsidRPr="005A747C">
              <w:rPr>
                <w:rFonts w:ascii="Times New Roman" w:hAnsi="Times New Roman" w:cs="Times New Roman"/>
                <w:color w:val="000000" w:themeColor="text1"/>
                <w:sz w:val="20"/>
                <w:szCs w:val="20"/>
              </w:rPr>
              <w:t>В приказе должен быть указан конкретный проступок, за который налагается взыскание, общие фразы недопустимы</w:t>
            </w:r>
            <w:r>
              <w:rPr>
                <w:rFonts w:ascii="Times New Roman" w:hAnsi="Times New Roman" w:cs="Times New Roman"/>
                <w:color w:val="000000" w:themeColor="text1"/>
                <w:sz w:val="20"/>
                <w:szCs w:val="20"/>
              </w:rPr>
              <w:t>.</w:t>
            </w:r>
          </w:p>
        </w:tc>
      </w:tr>
      <w:tr w:rsidR="005D7001" w:rsidRPr="002366D4" w:rsidTr="002366D4">
        <w:tc>
          <w:tcPr>
            <w:tcW w:w="15876" w:type="dxa"/>
            <w:gridSpan w:val="3"/>
          </w:tcPr>
          <w:p w:rsidR="005D7001" w:rsidRPr="002366D4" w:rsidRDefault="005D7001" w:rsidP="005D7001">
            <w:pPr>
              <w:jc w:val="center"/>
              <w:rPr>
                <w:b/>
                <w:sz w:val="20"/>
                <w:szCs w:val="20"/>
              </w:rPr>
            </w:pPr>
            <w:r w:rsidRPr="002366D4">
              <w:rPr>
                <w:rFonts w:ascii="Times New Roman" w:hAnsi="Times New Roman" w:cs="Times New Roman"/>
                <w:b/>
                <w:bCs/>
                <w:color w:val="000000" w:themeColor="text1"/>
                <w:sz w:val="20"/>
                <w:szCs w:val="20"/>
              </w:rPr>
              <w:lastRenderedPageBreak/>
              <w:t>8. Порядок привлечения работников к материальной ответственности</w:t>
            </w:r>
          </w:p>
        </w:tc>
      </w:tr>
      <w:tr w:rsidR="002366D4" w:rsidRPr="002366D4" w:rsidTr="00EE1EBC">
        <w:tc>
          <w:tcPr>
            <w:tcW w:w="2977" w:type="dxa"/>
            <w:vMerge w:val="restart"/>
          </w:tcPr>
          <w:p w:rsidR="000A2C2A" w:rsidRDefault="002366D4" w:rsidP="005D7001">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 xml:space="preserve">Трудовой кодекс; </w:t>
            </w:r>
          </w:p>
          <w:p w:rsidR="002366D4" w:rsidRPr="002366D4" w:rsidRDefault="002366D4" w:rsidP="005D7001">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постановление Пленума Верховного Суда Республики Беларусь от 26.03.2002 № 2 «О применении судами законодательства о материальной ответственности работников за ущерб, причиненный нанимателю при исполнении трудовых обязанностей» (далее - постановление № 2);</w:t>
            </w:r>
          </w:p>
          <w:p w:rsidR="002366D4" w:rsidRPr="002366D4" w:rsidRDefault="002366D4" w:rsidP="005D7001">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постановление Совета Министров Республики Беларусь от 26.05.2000 № 764, которым утверждены:</w:t>
            </w:r>
          </w:p>
          <w:p w:rsidR="002366D4" w:rsidRPr="002366D4" w:rsidRDefault="002366D4" w:rsidP="005D7001">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 примерный перечень должностей и работ, замещаемых или выполняемых работниками, с которыми нанимателем могут заключаться письменные договоры о полной индивидуальной материальной ответственности (далее - Примерный перечень № 764), - примерный договор о полной индивидуальной материальной ответственности;</w:t>
            </w:r>
          </w:p>
          <w:p w:rsidR="002366D4" w:rsidRPr="002366D4" w:rsidRDefault="002366D4" w:rsidP="005D7001">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постановление Министерства труда Республики Беларусь</w:t>
            </w:r>
            <w:r w:rsidR="000A2C2A">
              <w:rPr>
                <w:rFonts w:ascii="Times New Roman" w:hAnsi="Times New Roman" w:cs="Times New Roman"/>
                <w:color w:val="000000" w:themeColor="text1"/>
                <w:sz w:val="20"/>
                <w:szCs w:val="20"/>
              </w:rPr>
              <w:t xml:space="preserve"> </w:t>
            </w:r>
            <w:r w:rsidRPr="002366D4">
              <w:rPr>
                <w:rFonts w:ascii="Times New Roman" w:hAnsi="Times New Roman" w:cs="Times New Roman"/>
                <w:color w:val="000000" w:themeColor="text1"/>
                <w:sz w:val="20"/>
                <w:szCs w:val="20"/>
              </w:rPr>
              <w:t>от 14.04.2000 № 54, которым утверждены:</w:t>
            </w:r>
          </w:p>
          <w:p w:rsidR="002366D4" w:rsidRPr="002366D4" w:rsidRDefault="002366D4" w:rsidP="0072554D">
            <w:pPr>
              <w:pStyle w:val="a7"/>
              <w:numPr>
                <w:ilvl w:val="0"/>
                <w:numId w:val="41"/>
              </w:numPr>
              <w:shd w:val="clear" w:color="auto" w:fill="auto"/>
              <w:tabs>
                <w:tab w:val="left" w:pos="96"/>
              </w:tabs>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Положение о коллективной (бригадной) материальной ответственности;</w:t>
            </w:r>
          </w:p>
          <w:p w:rsidR="002366D4" w:rsidRPr="002366D4" w:rsidRDefault="002366D4" w:rsidP="0072554D">
            <w:pPr>
              <w:pStyle w:val="a7"/>
              <w:numPr>
                <w:ilvl w:val="0"/>
                <w:numId w:val="41"/>
              </w:numPr>
              <w:shd w:val="clear" w:color="auto" w:fill="auto"/>
              <w:tabs>
                <w:tab w:val="left" w:pos="91"/>
              </w:tabs>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lastRenderedPageBreak/>
              <w:t>Примерный перечень работ, при выполнении которых может вводиться коллективная (бригадная) материальная ответственность (далее - Примерный перечень № 54);</w:t>
            </w:r>
          </w:p>
          <w:p w:rsidR="002366D4" w:rsidRPr="002366D4" w:rsidRDefault="002366D4" w:rsidP="005D7001">
            <w:pPr>
              <w:rPr>
                <w:sz w:val="20"/>
                <w:szCs w:val="20"/>
              </w:rPr>
            </w:pPr>
            <w:r w:rsidRPr="002366D4">
              <w:rPr>
                <w:rFonts w:ascii="Times New Roman" w:hAnsi="Times New Roman" w:cs="Times New Roman"/>
                <w:color w:val="000000" w:themeColor="text1"/>
                <w:sz w:val="20"/>
                <w:szCs w:val="20"/>
              </w:rPr>
              <w:t>Примерный договор о коллективной (бригадной) материальной ответственности.</w:t>
            </w:r>
          </w:p>
        </w:tc>
        <w:tc>
          <w:tcPr>
            <w:tcW w:w="3260" w:type="dxa"/>
          </w:tcPr>
          <w:p w:rsidR="002366D4" w:rsidRPr="002366D4" w:rsidRDefault="002366D4" w:rsidP="00EA1FCC">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lastRenderedPageBreak/>
              <w:t>Наниматель заключает договоры о полной (индивидуальной или коллективной) материальной ответственности с работниками, с которыми их заключение невозможно.</w:t>
            </w:r>
          </w:p>
        </w:tc>
        <w:tc>
          <w:tcPr>
            <w:tcW w:w="9639" w:type="dxa"/>
          </w:tcPr>
          <w:p w:rsidR="002366D4" w:rsidRPr="002366D4" w:rsidRDefault="002366D4" w:rsidP="00EA1FCC">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1. Договоры о полной материальной ответственности:</w:t>
            </w:r>
          </w:p>
          <w:p w:rsidR="002366D4" w:rsidRPr="002366D4" w:rsidRDefault="002366D4" w:rsidP="0072554D">
            <w:pPr>
              <w:pStyle w:val="a7"/>
              <w:numPr>
                <w:ilvl w:val="0"/>
                <w:numId w:val="42"/>
              </w:numPr>
              <w:shd w:val="clear" w:color="auto" w:fill="auto"/>
              <w:tabs>
                <w:tab w:val="left" w:pos="96"/>
              </w:tabs>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 xml:space="preserve">не могут быть </w:t>
            </w:r>
            <w:proofErr w:type="gramStart"/>
            <w:r w:rsidRPr="002366D4">
              <w:rPr>
                <w:rFonts w:ascii="Times New Roman" w:hAnsi="Times New Roman" w:cs="Times New Roman"/>
                <w:color w:val="000000" w:themeColor="text1"/>
                <w:sz w:val="20"/>
                <w:szCs w:val="20"/>
              </w:rPr>
              <w:t>заключены</w:t>
            </w:r>
            <w:proofErr w:type="gramEnd"/>
            <w:r w:rsidRPr="002366D4">
              <w:rPr>
                <w:rFonts w:ascii="Times New Roman" w:hAnsi="Times New Roman" w:cs="Times New Roman"/>
                <w:color w:val="000000" w:themeColor="text1"/>
                <w:sz w:val="20"/>
                <w:szCs w:val="20"/>
              </w:rPr>
              <w:t xml:space="preserve"> с работниками, не достигшими 18 лет;</w:t>
            </w:r>
          </w:p>
          <w:p w:rsidR="002366D4" w:rsidRPr="002366D4" w:rsidRDefault="002366D4" w:rsidP="0072554D">
            <w:pPr>
              <w:pStyle w:val="a7"/>
              <w:numPr>
                <w:ilvl w:val="0"/>
                <w:numId w:val="42"/>
              </w:numPr>
              <w:shd w:val="clear" w:color="auto" w:fill="auto"/>
              <w:tabs>
                <w:tab w:val="left" w:pos="91"/>
              </w:tabs>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могут быть заключены только с работниками, которые занимают должности или выполняют работы, непосредственно связанные с хранением, обработкой, продажей (отпуском), перевозкой или применением в процессе производства переданных им ценностей (часть первая ст.405 ТК, Примерный перечень № 764, Примерный перечень № 54).</w:t>
            </w:r>
          </w:p>
          <w:p w:rsidR="002366D4" w:rsidRPr="002366D4" w:rsidRDefault="002366D4" w:rsidP="00EA1FCC">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eastAsia="Times New Roman" w:hAnsi="Times New Roman" w:cs="Times New Roman"/>
                <w:bCs/>
                <w:i/>
                <w:iCs/>
                <w:color w:val="000000" w:themeColor="text1"/>
                <w:sz w:val="20"/>
                <w:szCs w:val="20"/>
              </w:rPr>
              <w:t>Справочно</w:t>
            </w:r>
          </w:p>
          <w:p w:rsidR="002366D4" w:rsidRPr="002366D4" w:rsidRDefault="002366D4" w:rsidP="00EA1FCC">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На основании Примерного перечня № 764 и Примерного перечня № 54 нанимателем с учетом специфики деятельности организации утверждаются:</w:t>
            </w:r>
          </w:p>
          <w:p w:rsidR="002366D4" w:rsidRPr="002366D4" w:rsidRDefault="002366D4" w:rsidP="0072554D">
            <w:pPr>
              <w:pStyle w:val="a7"/>
              <w:numPr>
                <w:ilvl w:val="0"/>
                <w:numId w:val="43"/>
              </w:numPr>
              <w:shd w:val="clear" w:color="auto" w:fill="auto"/>
              <w:tabs>
                <w:tab w:val="left" w:pos="101"/>
              </w:tabs>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перечень должностей и работ, замещаемых или выполняемых работниками, с которыми могут заключаться письменные договоры о полной индивидуальной материальной ответственности (часть третья ст.405 ТК);</w:t>
            </w:r>
          </w:p>
          <w:p w:rsidR="002366D4" w:rsidRPr="002366D4" w:rsidRDefault="002366D4" w:rsidP="0072554D">
            <w:pPr>
              <w:pStyle w:val="a7"/>
              <w:numPr>
                <w:ilvl w:val="0"/>
                <w:numId w:val="43"/>
              </w:numPr>
              <w:shd w:val="clear" w:color="auto" w:fill="auto"/>
              <w:tabs>
                <w:tab w:val="left" w:pos="91"/>
              </w:tabs>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перечень должностей и работ, замещаемых или выполняемых работниками, с которыми могут заключаться письменные договоры о полной коллективной (бригадной) материальной ответственности (часть пятая ст.406 ТК).</w:t>
            </w:r>
          </w:p>
          <w:p w:rsidR="002366D4" w:rsidRPr="002366D4" w:rsidRDefault="002366D4" w:rsidP="005D7001">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Данные перечни могут быть истребованы при проверке.</w:t>
            </w:r>
          </w:p>
          <w:p w:rsidR="002366D4" w:rsidRPr="002366D4" w:rsidRDefault="002366D4" w:rsidP="005D7001">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2. Договоры о полной материальной ответственности заключаются только с лицами, состоящими в трудовых отношениях с нанимателем. На лиц, работающих на основании гражданско-правовых договоров, положения ТК о материальной ответственности не распространяются.</w:t>
            </w:r>
          </w:p>
        </w:tc>
      </w:tr>
      <w:tr w:rsidR="002366D4" w:rsidRPr="002366D4" w:rsidTr="00EE1EBC">
        <w:tc>
          <w:tcPr>
            <w:tcW w:w="2977" w:type="dxa"/>
            <w:vMerge/>
          </w:tcPr>
          <w:p w:rsidR="002366D4" w:rsidRPr="002366D4" w:rsidRDefault="002366D4" w:rsidP="00EA1FCC">
            <w:pPr>
              <w:rPr>
                <w:sz w:val="20"/>
                <w:szCs w:val="20"/>
              </w:rPr>
            </w:pPr>
          </w:p>
        </w:tc>
        <w:tc>
          <w:tcPr>
            <w:tcW w:w="3260" w:type="dxa"/>
          </w:tcPr>
          <w:p w:rsidR="002366D4" w:rsidRPr="002366D4" w:rsidRDefault="002366D4" w:rsidP="00EA1FCC">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Наниматель нарушает требования к форме и содержанию договоров о полной (индивидуальной или коллективной) материальной ответственности.</w:t>
            </w:r>
          </w:p>
        </w:tc>
        <w:tc>
          <w:tcPr>
            <w:tcW w:w="9639" w:type="dxa"/>
          </w:tcPr>
          <w:p w:rsidR="002366D4" w:rsidRPr="002366D4" w:rsidRDefault="002366D4" w:rsidP="0072554D">
            <w:pPr>
              <w:pStyle w:val="a7"/>
              <w:numPr>
                <w:ilvl w:val="0"/>
                <w:numId w:val="44"/>
              </w:numPr>
              <w:shd w:val="clear" w:color="auto" w:fill="auto"/>
              <w:tabs>
                <w:tab w:val="left" w:pos="154"/>
              </w:tabs>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 xml:space="preserve">Договоры о полной (индивидуальной или коллективной) материальной ответственности должны быть заключены в </w:t>
            </w:r>
            <w:r w:rsidRPr="002366D4">
              <w:rPr>
                <w:rFonts w:ascii="Times New Roman" w:hAnsi="Times New Roman" w:cs="Times New Roman"/>
                <w:bCs/>
                <w:color w:val="000000" w:themeColor="text1"/>
                <w:sz w:val="20"/>
                <w:szCs w:val="20"/>
              </w:rPr>
              <w:t xml:space="preserve">письменной форме </w:t>
            </w:r>
            <w:r w:rsidRPr="002366D4">
              <w:rPr>
                <w:rFonts w:ascii="Times New Roman" w:hAnsi="Times New Roman" w:cs="Times New Roman"/>
                <w:color w:val="000000" w:themeColor="text1"/>
                <w:sz w:val="20"/>
                <w:szCs w:val="20"/>
              </w:rPr>
              <w:t>(п.1 ст.404, ст.405 ТК) и оформлены с учетом примерных форм, установленных законодательством.</w:t>
            </w:r>
          </w:p>
          <w:p w:rsidR="002366D4" w:rsidRPr="00AD01A4" w:rsidRDefault="002366D4" w:rsidP="00EA1FCC">
            <w:pPr>
              <w:pStyle w:val="a7"/>
              <w:numPr>
                <w:ilvl w:val="0"/>
                <w:numId w:val="44"/>
              </w:numPr>
              <w:shd w:val="clear" w:color="auto" w:fill="auto"/>
              <w:tabs>
                <w:tab w:val="left" w:pos="158"/>
              </w:tabs>
              <w:spacing w:line="240" w:lineRule="auto"/>
              <w:jc w:val="both"/>
              <w:rPr>
                <w:rFonts w:ascii="Times New Roman" w:hAnsi="Times New Roman" w:cs="Times New Roman"/>
                <w:color w:val="000000" w:themeColor="text1"/>
                <w:sz w:val="20"/>
                <w:szCs w:val="20"/>
              </w:rPr>
            </w:pPr>
            <w:r w:rsidRPr="00AD01A4">
              <w:rPr>
                <w:rFonts w:ascii="Times New Roman" w:hAnsi="Times New Roman" w:cs="Times New Roman"/>
                <w:color w:val="000000" w:themeColor="text1"/>
                <w:sz w:val="20"/>
                <w:szCs w:val="20"/>
              </w:rPr>
              <w:t>Договор о полной коллективной (бригадной) ответственности заключается между нанимателем и всеми членами коллектива (бригады) (часть третья ст.406 ТК). При этом в договоре должна быть указана дата выбытия уволенного работника - члена бригады и подпись принятого работника</w:t>
            </w:r>
            <w:r w:rsidR="00AD01A4">
              <w:rPr>
                <w:rFonts w:ascii="Times New Roman" w:hAnsi="Times New Roman" w:cs="Times New Roman"/>
                <w:color w:val="000000" w:themeColor="text1"/>
                <w:sz w:val="20"/>
                <w:szCs w:val="20"/>
              </w:rPr>
              <w:t xml:space="preserve"> </w:t>
            </w:r>
            <w:r w:rsidRPr="00AD01A4">
              <w:rPr>
                <w:rFonts w:ascii="Times New Roman" w:hAnsi="Times New Roman" w:cs="Times New Roman"/>
                <w:color w:val="000000" w:themeColor="text1"/>
                <w:sz w:val="20"/>
                <w:szCs w:val="20"/>
              </w:rPr>
              <w:t>с указанием даты вступления в коллектив (бригаду).</w:t>
            </w:r>
          </w:p>
          <w:p w:rsidR="002366D4" w:rsidRPr="002366D4" w:rsidRDefault="002366D4" w:rsidP="009B350C">
            <w:pPr>
              <w:pStyle w:val="a7"/>
              <w:numPr>
                <w:ilvl w:val="0"/>
                <w:numId w:val="44"/>
              </w:numPr>
              <w:shd w:val="clear" w:color="auto" w:fill="auto"/>
              <w:tabs>
                <w:tab w:val="left" w:pos="158"/>
              </w:tabs>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Заключение договора о полной материальной ответственности с работником, который был принят на работу без заключения такого договора, является изменением существенных условий труда согласно ст.32 ТК, о чем работник должен быть письменно предупрежден не позднее чем</w:t>
            </w:r>
            <w:r w:rsidR="009B350C">
              <w:rPr>
                <w:rFonts w:ascii="Times New Roman" w:hAnsi="Times New Roman" w:cs="Times New Roman"/>
                <w:color w:val="000000" w:themeColor="text1"/>
                <w:sz w:val="20"/>
                <w:szCs w:val="20"/>
              </w:rPr>
              <w:t xml:space="preserve"> за месяц</w:t>
            </w:r>
            <w:r w:rsidRPr="002366D4">
              <w:rPr>
                <w:rFonts w:ascii="Times New Roman" w:hAnsi="Times New Roman" w:cs="Times New Roman"/>
                <w:color w:val="000000" w:themeColor="text1"/>
                <w:sz w:val="20"/>
                <w:szCs w:val="20"/>
              </w:rPr>
              <w:t xml:space="preserve"> (подп.3.2 </w:t>
            </w:r>
            <w:proofErr w:type="spellStart"/>
            <w:r w:rsidRPr="002366D4">
              <w:rPr>
                <w:rFonts w:ascii="Times New Roman" w:hAnsi="Times New Roman" w:cs="Times New Roman"/>
                <w:color w:val="000000" w:themeColor="text1"/>
                <w:sz w:val="20"/>
                <w:szCs w:val="20"/>
              </w:rPr>
              <w:t>п</w:t>
            </w:r>
            <w:proofErr w:type="gramStart"/>
            <w:r w:rsidRPr="002366D4">
              <w:rPr>
                <w:rFonts w:ascii="Times New Roman" w:hAnsi="Times New Roman" w:cs="Times New Roman"/>
                <w:color w:val="000000" w:themeColor="text1"/>
                <w:sz w:val="20"/>
                <w:szCs w:val="20"/>
              </w:rPr>
              <w:t>.З</w:t>
            </w:r>
            <w:proofErr w:type="spellEnd"/>
            <w:proofErr w:type="gramEnd"/>
            <w:r w:rsidRPr="002366D4">
              <w:rPr>
                <w:rFonts w:ascii="Times New Roman" w:hAnsi="Times New Roman" w:cs="Times New Roman"/>
                <w:color w:val="000000" w:themeColor="text1"/>
                <w:sz w:val="20"/>
                <w:szCs w:val="20"/>
              </w:rPr>
              <w:t xml:space="preserve"> Декрета № 5).</w:t>
            </w:r>
          </w:p>
        </w:tc>
      </w:tr>
      <w:tr w:rsidR="002366D4" w:rsidRPr="002366D4" w:rsidTr="00EE1EBC">
        <w:tc>
          <w:tcPr>
            <w:tcW w:w="2977" w:type="dxa"/>
            <w:vMerge/>
          </w:tcPr>
          <w:p w:rsidR="002366D4" w:rsidRPr="002366D4" w:rsidRDefault="002366D4" w:rsidP="00EA1FCC">
            <w:pPr>
              <w:rPr>
                <w:sz w:val="20"/>
                <w:szCs w:val="20"/>
              </w:rPr>
            </w:pPr>
          </w:p>
        </w:tc>
        <w:tc>
          <w:tcPr>
            <w:tcW w:w="3260" w:type="dxa"/>
          </w:tcPr>
          <w:p w:rsidR="002366D4" w:rsidRPr="002366D4" w:rsidRDefault="002366D4" w:rsidP="00EA1FCC">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Наниматель нарушает порядок привлечения к материальной ответственности.</w:t>
            </w:r>
          </w:p>
        </w:tc>
        <w:tc>
          <w:tcPr>
            <w:tcW w:w="9639" w:type="dxa"/>
          </w:tcPr>
          <w:p w:rsidR="002366D4" w:rsidRPr="002366D4" w:rsidRDefault="002366D4" w:rsidP="0072554D">
            <w:pPr>
              <w:pStyle w:val="a7"/>
              <w:numPr>
                <w:ilvl w:val="0"/>
                <w:numId w:val="45"/>
              </w:numPr>
              <w:shd w:val="clear" w:color="auto" w:fill="auto"/>
              <w:tabs>
                <w:tab w:val="left" w:pos="154"/>
              </w:tabs>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 xml:space="preserve">Для привлечения работника к материальной ответственности должны быть в наличии </w:t>
            </w:r>
            <w:r w:rsidRPr="002366D4">
              <w:rPr>
                <w:rFonts w:ascii="Times New Roman" w:hAnsi="Times New Roman" w:cs="Times New Roman"/>
                <w:bCs/>
                <w:color w:val="000000" w:themeColor="text1"/>
                <w:sz w:val="20"/>
                <w:szCs w:val="20"/>
              </w:rPr>
              <w:t>одновременно:</w:t>
            </w:r>
          </w:p>
          <w:p w:rsidR="002366D4" w:rsidRPr="002366D4" w:rsidRDefault="002366D4" w:rsidP="0072554D">
            <w:pPr>
              <w:pStyle w:val="a7"/>
              <w:numPr>
                <w:ilvl w:val="0"/>
                <w:numId w:val="46"/>
              </w:numPr>
              <w:shd w:val="clear" w:color="auto" w:fill="auto"/>
              <w:tabs>
                <w:tab w:val="left" w:pos="86"/>
              </w:tabs>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ущерб, причиненный нанимателю при исполнении трудовых обязанностей.</w:t>
            </w:r>
          </w:p>
          <w:p w:rsidR="002366D4" w:rsidRPr="002366D4" w:rsidRDefault="002366D4" w:rsidP="00EA1FCC">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eastAsia="Times New Roman" w:hAnsi="Times New Roman" w:cs="Times New Roman"/>
                <w:bCs/>
                <w:i/>
                <w:iCs/>
                <w:color w:val="000000" w:themeColor="text1"/>
                <w:sz w:val="20"/>
                <w:szCs w:val="20"/>
              </w:rPr>
              <w:t>Обратите внимание!</w:t>
            </w:r>
          </w:p>
          <w:p w:rsidR="002366D4" w:rsidRPr="002366D4" w:rsidRDefault="002366D4" w:rsidP="00EA1FCC">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 xml:space="preserve">Работник может быть привлечен к материальной ответственности </w:t>
            </w:r>
            <w:r w:rsidRPr="002366D4">
              <w:rPr>
                <w:rFonts w:ascii="Times New Roman" w:hAnsi="Times New Roman" w:cs="Times New Roman"/>
                <w:bCs/>
                <w:color w:val="000000" w:themeColor="text1"/>
                <w:sz w:val="20"/>
                <w:szCs w:val="20"/>
              </w:rPr>
              <w:t xml:space="preserve">только в отношении прямого действительного ущерба </w:t>
            </w:r>
            <w:r w:rsidRPr="002366D4">
              <w:rPr>
                <w:rFonts w:ascii="Times New Roman" w:hAnsi="Times New Roman" w:cs="Times New Roman"/>
                <w:color w:val="000000" w:themeColor="text1"/>
                <w:sz w:val="20"/>
                <w:szCs w:val="20"/>
              </w:rPr>
              <w:t>(</w:t>
            </w:r>
            <w:proofErr w:type="spellStart"/>
            <w:r w:rsidRPr="002366D4">
              <w:rPr>
                <w:rFonts w:ascii="Times New Roman" w:hAnsi="Times New Roman" w:cs="Times New Roman"/>
                <w:color w:val="000000" w:themeColor="text1"/>
                <w:sz w:val="20"/>
                <w:szCs w:val="20"/>
              </w:rPr>
              <w:t>п</w:t>
            </w:r>
            <w:proofErr w:type="gramStart"/>
            <w:r w:rsidRPr="002366D4">
              <w:rPr>
                <w:rFonts w:ascii="Times New Roman" w:hAnsi="Times New Roman" w:cs="Times New Roman"/>
                <w:color w:val="000000" w:themeColor="text1"/>
                <w:sz w:val="20"/>
                <w:szCs w:val="20"/>
              </w:rPr>
              <w:t>.З</w:t>
            </w:r>
            <w:proofErr w:type="spellEnd"/>
            <w:proofErr w:type="gramEnd"/>
            <w:r w:rsidRPr="002366D4">
              <w:rPr>
                <w:rFonts w:ascii="Times New Roman" w:hAnsi="Times New Roman" w:cs="Times New Roman"/>
                <w:color w:val="000000" w:themeColor="text1"/>
                <w:sz w:val="20"/>
                <w:szCs w:val="20"/>
              </w:rPr>
              <w:t xml:space="preserve"> постановления № 2). Неполученные доходы (упущенная выгода) при определении размера ущерба не учитываются, за исключением случая причинения ущерба не при исполнении трудовых обязанностей (п.6 ст.404 ТК);</w:t>
            </w:r>
          </w:p>
          <w:p w:rsidR="002366D4" w:rsidRPr="002366D4" w:rsidRDefault="002366D4" w:rsidP="0072554D">
            <w:pPr>
              <w:pStyle w:val="a7"/>
              <w:numPr>
                <w:ilvl w:val="0"/>
                <w:numId w:val="46"/>
              </w:numPr>
              <w:shd w:val="clear" w:color="auto" w:fill="auto"/>
              <w:tabs>
                <w:tab w:val="left" w:pos="96"/>
              </w:tabs>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lastRenderedPageBreak/>
              <w:t>противоправность поведения (действия или бездействие) работника;</w:t>
            </w:r>
          </w:p>
          <w:p w:rsidR="002366D4" w:rsidRPr="002366D4" w:rsidRDefault="002366D4" w:rsidP="0072554D">
            <w:pPr>
              <w:pStyle w:val="a7"/>
              <w:numPr>
                <w:ilvl w:val="0"/>
                <w:numId w:val="46"/>
              </w:numPr>
              <w:shd w:val="clear" w:color="auto" w:fill="auto"/>
              <w:tabs>
                <w:tab w:val="left" w:pos="91"/>
              </w:tabs>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прямая причинная связь между противоправным поведением работника и возникшим у нанимателя ущербом;</w:t>
            </w:r>
          </w:p>
          <w:p w:rsidR="002366D4" w:rsidRPr="002366D4" w:rsidRDefault="002366D4" w:rsidP="0072554D">
            <w:pPr>
              <w:pStyle w:val="a7"/>
              <w:numPr>
                <w:ilvl w:val="0"/>
                <w:numId w:val="46"/>
              </w:numPr>
              <w:shd w:val="clear" w:color="auto" w:fill="auto"/>
              <w:tabs>
                <w:tab w:val="left" w:pos="96"/>
              </w:tabs>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вина работника в причинении ущерба (часть первая ст.400 ТК).</w:t>
            </w:r>
          </w:p>
          <w:p w:rsidR="002366D4" w:rsidRPr="002366D4" w:rsidRDefault="002366D4" w:rsidP="005D7001">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При привлечении работника к материальной ответственности нанимателем должны быть соблюдены процедуры, установленные законодательством:</w:t>
            </w:r>
          </w:p>
          <w:p w:rsidR="002366D4" w:rsidRPr="00CD7B6E" w:rsidRDefault="002366D4" w:rsidP="005D7001">
            <w:pPr>
              <w:pStyle w:val="a7"/>
              <w:numPr>
                <w:ilvl w:val="0"/>
                <w:numId w:val="47"/>
              </w:numPr>
              <w:shd w:val="clear" w:color="auto" w:fill="auto"/>
              <w:tabs>
                <w:tab w:val="left" w:pos="86"/>
              </w:tabs>
              <w:spacing w:line="240" w:lineRule="auto"/>
              <w:jc w:val="both"/>
              <w:rPr>
                <w:rFonts w:ascii="Times New Roman" w:hAnsi="Times New Roman" w:cs="Times New Roman"/>
                <w:color w:val="000000" w:themeColor="text1"/>
                <w:sz w:val="20"/>
                <w:szCs w:val="20"/>
              </w:rPr>
            </w:pPr>
            <w:r w:rsidRPr="00CD7B6E">
              <w:rPr>
                <w:rFonts w:ascii="Times New Roman" w:hAnsi="Times New Roman" w:cs="Times New Roman"/>
                <w:color w:val="000000" w:themeColor="text1"/>
                <w:sz w:val="20"/>
                <w:szCs w:val="20"/>
              </w:rPr>
              <w:t>документальная фиксация факта ущерба, в том числе путем создания комиссии по установлению причин и обстоятель</w:t>
            </w:r>
            <w:proofErr w:type="gramStart"/>
            <w:r w:rsidRPr="00CD7B6E">
              <w:rPr>
                <w:rFonts w:ascii="Times New Roman" w:hAnsi="Times New Roman" w:cs="Times New Roman"/>
                <w:color w:val="000000" w:themeColor="text1"/>
                <w:sz w:val="20"/>
                <w:szCs w:val="20"/>
              </w:rPr>
              <w:t>ств пр</w:t>
            </w:r>
            <w:proofErr w:type="gramEnd"/>
            <w:r w:rsidRPr="00CD7B6E">
              <w:rPr>
                <w:rFonts w:ascii="Times New Roman" w:hAnsi="Times New Roman" w:cs="Times New Roman"/>
                <w:color w:val="000000" w:themeColor="text1"/>
                <w:sz w:val="20"/>
                <w:szCs w:val="20"/>
              </w:rPr>
              <w:t>ичинения ущерба, его размера и виновных лиц и составления акта</w:t>
            </w:r>
            <w:r w:rsidR="00CD7B6E">
              <w:rPr>
                <w:rFonts w:ascii="Times New Roman" w:hAnsi="Times New Roman" w:cs="Times New Roman"/>
                <w:color w:val="000000" w:themeColor="text1"/>
                <w:sz w:val="20"/>
                <w:szCs w:val="20"/>
              </w:rPr>
              <w:t xml:space="preserve"> </w:t>
            </w:r>
            <w:r w:rsidRPr="00CD7B6E">
              <w:rPr>
                <w:rFonts w:ascii="Times New Roman" w:hAnsi="Times New Roman" w:cs="Times New Roman"/>
                <w:color w:val="000000" w:themeColor="text1"/>
                <w:sz w:val="20"/>
                <w:szCs w:val="20"/>
              </w:rPr>
              <w:t>о выявлении материального ущерба;</w:t>
            </w:r>
          </w:p>
          <w:p w:rsidR="002366D4" w:rsidRPr="002366D4" w:rsidRDefault="002366D4" w:rsidP="0072554D">
            <w:pPr>
              <w:pStyle w:val="a7"/>
              <w:numPr>
                <w:ilvl w:val="0"/>
                <w:numId w:val="47"/>
              </w:numPr>
              <w:shd w:val="clear" w:color="auto" w:fill="auto"/>
              <w:tabs>
                <w:tab w:val="left" w:pos="91"/>
              </w:tabs>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истребование письменного объяснения работника (часть третья ст.408 ТК) или фиксация факта отказа отдачи объяснений либо невозможности истребования объяснения в присутствии свидетелей путем составления акта;</w:t>
            </w:r>
          </w:p>
          <w:p w:rsidR="002366D4" w:rsidRPr="002366D4" w:rsidRDefault="002366D4" w:rsidP="0072554D">
            <w:pPr>
              <w:pStyle w:val="a7"/>
              <w:numPr>
                <w:ilvl w:val="0"/>
                <w:numId w:val="45"/>
              </w:numPr>
              <w:shd w:val="clear" w:color="auto" w:fill="auto"/>
              <w:tabs>
                <w:tab w:val="left" w:pos="163"/>
              </w:tabs>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соблюдение правил возмещения ущерба в зависимости от его порядка: по заявлению работника (кроме письменного заявления работника должен быть оформлен распорядительный документ нанимателя), по решению нанимателя, в судебном порядке.</w:t>
            </w:r>
          </w:p>
        </w:tc>
      </w:tr>
      <w:tr w:rsidR="002366D4" w:rsidRPr="002366D4" w:rsidTr="00EE1EBC">
        <w:tc>
          <w:tcPr>
            <w:tcW w:w="2977" w:type="dxa"/>
            <w:vMerge/>
          </w:tcPr>
          <w:p w:rsidR="002366D4" w:rsidRPr="002366D4" w:rsidRDefault="002366D4" w:rsidP="00EA1FCC">
            <w:pPr>
              <w:rPr>
                <w:sz w:val="20"/>
                <w:szCs w:val="20"/>
              </w:rPr>
            </w:pPr>
          </w:p>
        </w:tc>
        <w:tc>
          <w:tcPr>
            <w:tcW w:w="3260" w:type="dxa"/>
          </w:tcPr>
          <w:p w:rsidR="002366D4" w:rsidRPr="002366D4" w:rsidRDefault="002366D4" w:rsidP="00EA1FCC">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Наниматель нарушает сроки привлечения к материальной ответственности.</w:t>
            </w:r>
          </w:p>
        </w:tc>
        <w:tc>
          <w:tcPr>
            <w:tcW w:w="9639" w:type="dxa"/>
          </w:tcPr>
          <w:p w:rsidR="002366D4" w:rsidRPr="002366D4" w:rsidRDefault="002366D4" w:rsidP="0072554D">
            <w:pPr>
              <w:pStyle w:val="a7"/>
              <w:numPr>
                <w:ilvl w:val="0"/>
                <w:numId w:val="48"/>
              </w:numPr>
              <w:shd w:val="clear" w:color="auto" w:fill="auto"/>
              <w:tabs>
                <w:tab w:val="left" w:pos="168"/>
              </w:tabs>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Во внесудебном порядке: распоряжение нанимателя о привлечении работника к материальной ответственности должно быть сделано не позднее 2 недель со дня обнаружения причиненного работником ущерба и обращено к исполнению не ранее 10 дней со дня сообщения об этом работнику (часть вторая ст.408 ТК).</w:t>
            </w:r>
          </w:p>
          <w:p w:rsidR="002366D4" w:rsidRPr="002366D4" w:rsidRDefault="002366D4" w:rsidP="0072554D">
            <w:pPr>
              <w:pStyle w:val="a7"/>
              <w:numPr>
                <w:ilvl w:val="0"/>
                <w:numId w:val="48"/>
              </w:numPr>
              <w:shd w:val="clear" w:color="auto" w:fill="auto"/>
              <w:tabs>
                <w:tab w:val="left" w:pos="168"/>
              </w:tabs>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В судебном порядке: для обращения нанимателя в суд по вопросам взыскания материального ущерба, причиненного ему работником, установлен срок в 1 год со дня обнаружения ущерба (часть вторая ст.242 ТК).</w:t>
            </w:r>
          </w:p>
        </w:tc>
      </w:tr>
      <w:tr w:rsidR="002366D4" w:rsidRPr="002366D4" w:rsidTr="00EE1EBC">
        <w:tc>
          <w:tcPr>
            <w:tcW w:w="2977" w:type="dxa"/>
            <w:vMerge/>
          </w:tcPr>
          <w:p w:rsidR="002366D4" w:rsidRPr="002366D4" w:rsidRDefault="002366D4" w:rsidP="00EA1FCC">
            <w:pPr>
              <w:rPr>
                <w:sz w:val="20"/>
                <w:szCs w:val="20"/>
              </w:rPr>
            </w:pPr>
          </w:p>
        </w:tc>
        <w:tc>
          <w:tcPr>
            <w:tcW w:w="3260" w:type="dxa"/>
          </w:tcPr>
          <w:p w:rsidR="002366D4" w:rsidRPr="002366D4" w:rsidRDefault="002366D4" w:rsidP="00EA1FCC">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Наниматель нарушает установленные законодательством размеры материальной ответственности работника.</w:t>
            </w:r>
          </w:p>
        </w:tc>
        <w:tc>
          <w:tcPr>
            <w:tcW w:w="9639" w:type="dxa"/>
          </w:tcPr>
          <w:p w:rsidR="002366D4" w:rsidRPr="002366D4" w:rsidRDefault="002366D4" w:rsidP="0072554D">
            <w:pPr>
              <w:pStyle w:val="a7"/>
              <w:numPr>
                <w:ilvl w:val="0"/>
                <w:numId w:val="49"/>
              </w:numPr>
              <w:shd w:val="clear" w:color="auto" w:fill="auto"/>
              <w:tabs>
                <w:tab w:val="left" w:pos="163"/>
              </w:tabs>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По общему правилу работники несут полную материальную ответственность за ущерб, причиненный по их вине нанимателю (часть первая ст.402, ст.404 ТК).</w:t>
            </w:r>
          </w:p>
          <w:p w:rsidR="002366D4" w:rsidRPr="002366D4" w:rsidRDefault="002366D4" w:rsidP="0072554D">
            <w:pPr>
              <w:pStyle w:val="a7"/>
              <w:numPr>
                <w:ilvl w:val="0"/>
                <w:numId w:val="49"/>
              </w:numPr>
              <w:shd w:val="clear" w:color="auto" w:fill="auto"/>
              <w:tabs>
                <w:tab w:val="left" w:pos="163"/>
              </w:tabs>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Работник может быть привлечен нанимателем к ограниченной материальной ответственности в случаях, предусмотренных:</w:t>
            </w:r>
          </w:p>
          <w:p w:rsidR="002366D4" w:rsidRPr="002366D4" w:rsidRDefault="002366D4" w:rsidP="0072554D">
            <w:pPr>
              <w:pStyle w:val="a7"/>
              <w:numPr>
                <w:ilvl w:val="0"/>
                <w:numId w:val="50"/>
              </w:numPr>
              <w:shd w:val="clear" w:color="auto" w:fill="auto"/>
              <w:tabs>
                <w:tab w:val="left" w:pos="86"/>
              </w:tabs>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ст.403 ТК;</w:t>
            </w:r>
          </w:p>
          <w:p w:rsidR="002366D4" w:rsidRPr="002366D4" w:rsidRDefault="002366D4" w:rsidP="0072554D">
            <w:pPr>
              <w:pStyle w:val="a7"/>
              <w:numPr>
                <w:ilvl w:val="0"/>
                <w:numId w:val="50"/>
              </w:numPr>
              <w:shd w:val="clear" w:color="auto" w:fill="auto"/>
              <w:tabs>
                <w:tab w:val="left" w:pos="96"/>
              </w:tabs>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коллективным договором, соглашением (часть вторая ст.4О2 ТК)</w:t>
            </w:r>
          </w:p>
        </w:tc>
      </w:tr>
      <w:tr w:rsidR="00BF417B" w:rsidRPr="002366D4" w:rsidTr="002366D4">
        <w:tc>
          <w:tcPr>
            <w:tcW w:w="15876" w:type="dxa"/>
            <w:gridSpan w:val="3"/>
          </w:tcPr>
          <w:p w:rsidR="00BF417B" w:rsidRPr="002366D4" w:rsidRDefault="00BF417B" w:rsidP="00BF417B">
            <w:pPr>
              <w:jc w:val="center"/>
              <w:rPr>
                <w:b/>
                <w:sz w:val="20"/>
                <w:szCs w:val="20"/>
              </w:rPr>
            </w:pPr>
            <w:r w:rsidRPr="002366D4">
              <w:rPr>
                <w:rFonts w:ascii="Times New Roman" w:hAnsi="Times New Roman" w:cs="Times New Roman"/>
                <w:b/>
                <w:bCs/>
                <w:color w:val="000000" w:themeColor="text1"/>
                <w:sz w:val="20"/>
                <w:szCs w:val="20"/>
              </w:rPr>
              <w:t>9. Условия трудовых договоров (контрактов)</w:t>
            </w:r>
          </w:p>
        </w:tc>
      </w:tr>
      <w:tr w:rsidR="00BF417B" w:rsidRPr="002366D4" w:rsidTr="00EE1EBC">
        <w:tc>
          <w:tcPr>
            <w:tcW w:w="2977" w:type="dxa"/>
          </w:tcPr>
          <w:p w:rsidR="00BF417B" w:rsidRPr="002366D4" w:rsidRDefault="00BF417B" w:rsidP="00BF417B">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Трудовой кодекс;</w:t>
            </w:r>
          </w:p>
          <w:p w:rsidR="00BF417B" w:rsidRPr="002366D4" w:rsidRDefault="00BF417B" w:rsidP="00BF417B">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примерная форма трудового договора, утвержденная постановлением Министерства труда Республики Беларусь от 27.12.1999 № 155;</w:t>
            </w:r>
          </w:p>
          <w:p w:rsidR="00BF417B" w:rsidRPr="002366D4" w:rsidRDefault="00BF417B" w:rsidP="00BF417B">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Декрет № 29;</w:t>
            </w:r>
          </w:p>
          <w:p w:rsidR="00BF417B" w:rsidRPr="002366D4" w:rsidRDefault="00BF417B" w:rsidP="00BF417B">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Указ № 180;</w:t>
            </w:r>
          </w:p>
          <w:p w:rsidR="00BF417B" w:rsidRPr="002366D4" w:rsidRDefault="00BF417B" w:rsidP="00BF417B">
            <w:pPr>
              <w:rPr>
                <w:sz w:val="20"/>
                <w:szCs w:val="20"/>
              </w:rPr>
            </w:pPr>
            <w:r w:rsidRPr="002366D4">
              <w:rPr>
                <w:rFonts w:ascii="Times New Roman" w:hAnsi="Times New Roman" w:cs="Times New Roman"/>
                <w:color w:val="000000" w:themeColor="text1"/>
                <w:sz w:val="20"/>
                <w:szCs w:val="20"/>
              </w:rPr>
              <w:t xml:space="preserve">Постановление </w:t>
            </w:r>
            <w:r w:rsidRPr="002366D4">
              <w:rPr>
                <w:rFonts w:ascii="Times New Roman" w:hAnsi="Times New Roman" w:cs="Times New Roman"/>
                <w:color w:val="000000" w:themeColor="text1"/>
                <w:sz w:val="20"/>
                <w:szCs w:val="20"/>
                <w:lang w:val="en-US" w:bidi="en-US"/>
              </w:rPr>
              <w:t>N</w:t>
            </w:r>
            <w:r w:rsidRPr="002366D4">
              <w:rPr>
                <w:rFonts w:ascii="Times New Roman" w:hAnsi="Times New Roman" w:cs="Times New Roman"/>
                <w:color w:val="000000" w:themeColor="text1"/>
                <w:sz w:val="20"/>
                <w:szCs w:val="20"/>
                <w:lang w:bidi="en-US"/>
              </w:rPr>
              <w:t xml:space="preserve">° </w:t>
            </w:r>
            <w:r w:rsidRPr="002366D4">
              <w:rPr>
                <w:rFonts w:ascii="Times New Roman" w:hAnsi="Times New Roman" w:cs="Times New Roman"/>
                <w:color w:val="000000" w:themeColor="text1"/>
                <w:sz w:val="20"/>
                <w:szCs w:val="20"/>
              </w:rPr>
              <w:t>1180</w:t>
            </w:r>
          </w:p>
        </w:tc>
        <w:tc>
          <w:tcPr>
            <w:tcW w:w="3260" w:type="dxa"/>
          </w:tcPr>
          <w:p w:rsidR="00BF417B" w:rsidRPr="002366D4" w:rsidRDefault="00BF417B" w:rsidP="00EA1FCC">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В трудовом договоре отсутствуют обязательные условия.</w:t>
            </w:r>
          </w:p>
        </w:tc>
        <w:tc>
          <w:tcPr>
            <w:tcW w:w="9639" w:type="dxa"/>
          </w:tcPr>
          <w:p w:rsidR="00BF417B" w:rsidRDefault="00BF417B" w:rsidP="00EA1FCC">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1. Обязательные условия трудового договора предусмотрены в части второй ст.19 ТК и включают</w:t>
            </w:r>
            <w:r w:rsidR="00604E62">
              <w:rPr>
                <w:rFonts w:ascii="Times New Roman" w:hAnsi="Times New Roman" w:cs="Times New Roman"/>
                <w:color w:val="000000" w:themeColor="text1"/>
                <w:sz w:val="20"/>
                <w:szCs w:val="20"/>
              </w:rPr>
              <w:t xml:space="preserve"> </w:t>
            </w:r>
            <w:r w:rsidRPr="002366D4">
              <w:rPr>
                <w:rFonts w:ascii="Times New Roman" w:hAnsi="Times New Roman" w:cs="Times New Roman"/>
                <w:color w:val="000000" w:themeColor="text1"/>
                <w:sz w:val="20"/>
                <w:szCs w:val="20"/>
              </w:rPr>
              <w:t>в себя:</w:t>
            </w:r>
          </w:p>
          <w:p w:rsidR="00604E62" w:rsidRPr="00604E62" w:rsidRDefault="00604E62" w:rsidP="00604E62">
            <w:pPr>
              <w:pStyle w:val="a7"/>
              <w:numPr>
                <w:ilvl w:val="0"/>
                <w:numId w:val="51"/>
              </w:numPr>
              <w:tabs>
                <w:tab w:val="left" w:pos="82"/>
              </w:tabs>
              <w:spacing w:line="240" w:lineRule="auto"/>
              <w:jc w:val="both"/>
              <w:rPr>
                <w:rFonts w:ascii="Times New Roman" w:hAnsi="Times New Roman" w:cs="Times New Roman"/>
                <w:color w:val="000000" w:themeColor="text1"/>
                <w:sz w:val="20"/>
                <w:szCs w:val="20"/>
              </w:rPr>
            </w:pPr>
            <w:r w:rsidRPr="00604E62">
              <w:rPr>
                <w:rFonts w:ascii="Times New Roman" w:hAnsi="Times New Roman" w:cs="Times New Roman"/>
                <w:color w:val="000000" w:themeColor="text1"/>
                <w:sz w:val="20"/>
                <w:szCs w:val="20"/>
              </w:rPr>
              <w:t xml:space="preserve">1) данные о работнике и нанимателе, </w:t>
            </w:r>
            <w:proofErr w:type="gramStart"/>
            <w:r w:rsidRPr="00604E62">
              <w:rPr>
                <w:rFonts w:ascii="Times New Roman" w:hAnsi="Times New Roman" w:cs="Times New Roman"/>
                <w:color w:val="000000" w:themeColor="text1"/>
                <w:sz w:val="20"/>
                <w:szCs w:val="20"/>
              </w:rPr>
              <w:t>заключивших</w:t>
            </w:r>
            <w:proofErr w:type="gramEnd"/>
            <w:r w:rsidRPr="00604E62">
              <w:rPr>
                <w:rFonts w:ascii="Times New Roman" w:hAnsi="Times New Roman" w:cs="Times New Roman"/>
                <w:color w:val="000000" w:themeColor="text1"/>
                <w:sz w:val="20"/>
                <w:szCs w:val="20"/>
              </w:rPr>
              <w:t xml:space="preserve"> трудовой договор;</w:t>
            </w:r>
          </w:p>
          <w:p w:rsidR="00604E62" w:rsidRPr="00604E62" w:rsidRDefault="00604E62" w:rsidP="00604E62">
            <w:pPr>
              <w:pStyle w:val="a7"/>
              <w:numPr>
                <w:ilvl w:val="0"/>
                <w:numId w:val="51"/>
              </w:numPr>
              <w:tabs>
                <w:tab w:val="left" w:pos="82"/>
              </w:tabs>
              <w:spacing w:line="240" w:lineRule="auto"/>
              <w:jc w:val="both"/>
              <w:rPr>
                <w:rFonts w:ascii="Times New Roman" w:hAnsi="Times New Roman" w:cs="Times New Roman"/>
                <w:color w:val="000000" w:themeColor="text1"/>
                <w:sz w:val="20"/>
                <w:szCs w:val="20"/>
              </w:rPr>
            </w:pPr>
            <w:r w:rsidRPr="00604E62">
              <w:rPr>
                <w:rFonts w:ascii="Times New Roman" w:hAnsi="Times New Roman" w:cs="Times New Roman"/>
                <w:color w:val="000000" w:themeColor="text1"/>
                <w:sz w:val="20"/>
                <w:szCs w:val="20"/>
              </w:rPr>
              <w:t>2) место работы с указанием структурного подразделения, в которое работник принимается на работу;</w:t>
            </w:r>
          </w:p>
          <w:p w:rsidR="00604E62" w:rsidRPr="00604E62" w:rsidRDefault="00604E62" w:rsidP="00604E62">
            <w:pPr>
              <w:pStyle w:val="a7"/>
              <w:numPr>
                <w:ilvl w:val="0"/>
                <w:numId w:val="51"/>
              </w:numPr>
              <w:tabs>
                <w:tab w:val="left" w:pos="82"/>
              </w:tabs>
              <w:spacing w:line="240" w:lineRule="auto"/>
              <w:jc w:val="both"/>
              <w:rPr>
                <w:rFonts w:ascii="Times New Roman" w:hAnsi="Times New Roman" w:cs="Times New Roman"/>
                <w:color w:val="000000" w:themeColor="text1"/>
                <w:sz w:val="20"/>
                <w:szCs w:val="20"/>
              </w:rPr>
            </w:pPr>
            <w:r w:rsidRPr="00604E62">
              <w:rPr>
                <w:rFonts w:ascii="Times New Roman" w:hAnsi="Times New Roman" w:cs="Times New Roman"/>
                <w:color w:val="000000" w:themeColor="text1"/>
                <w:sz w:val="20"/>
                <w:szCs w:val="20"/>
              </w:rPr>
              <w:t>3) трудовую функцию. При этом наименование должности служащего (профессии рабочего) должно соответствовать квалификационным справочникам, утверждаемым в порядке, определяемом Правительством Республики Беларусь, нормативным правовым актам, регламентирующим деятельность работников по отдельным должностям служащих</w:t>
            </w:r>
          </w:p>
          <w:p w:rsidR="00604E62" w:rsidRPr="00604E62" w:rsidRDefault="00604E62" w:rsidP="00604E62">
            <w:pPr>
              <w:pStyle w:val="a7"/>
              <w:numPr>
                <w:ilvl w:val="0"/>
                <w:numId w:val="51"/>
              </w:numPr>
              <w:tabs>
                <w:tab w:val="left" w:pos="82"/>
              </w:tabs>
              <w:spacing w:line="240" w:lineRule="auto"/>
              <w:jc w:val="both"/>
              <w:rPr>
                <w:rFonts w:ascii="Times New Roman" w:hAnsi="Times New Roman" w:cs="Times New Roman"/>
                <w:color w:val="000000" w:themeColor="text1"/>
                <w:sz w:val="20"/>
                <w:szCs w:val="20"/>
              </w:rPr>
            </w:pPr>
            <w:r w:rsidRPr="00604E62">
              <w:rPr>
                <w:rFonts w:ascii="Times New Roman" w:hAnsi="Times New Roman" w:cs="Times New Roman"/>
                <w:color w:val="000000" w:themeColor="text1"/>
                <w:sz w:val="20"/>
                <w:szCs w:val="20"/>
              </w:rPr>
              <w:t>4) основные права и обязанности работника и нанимателя;</w:t>
            </w:r>
          </w:p>
          <w:p w:rsidR="00604E62" w:rsidRPr="00604E62" w:rsidRDefault="00604E62" w:rsidP="00604E62">
            <w:pPr>
              <w:pStyle w:val="a7"/>
              <w:numPr>
                <w:ilvl w:val="0"/>
                <w:numId w:val="51"/>
              </w:numPr>
              <w:tabs>
                <w:tab w:val="left" w:pos="82"/>
              </w:tabs>
              <w:spacing w:line="240" w:lineRule="auto"/>
              <w:jc w:val="both"/>
              <w:rPr>
                <w:rFonts w:ascii="Times New Roman" w:hAnsi="Times New Roman" w:cs="Times New Roman"/>
                <w:color w:val="000000" w:themeColor="text1"/>
                <w:sz w:val="20"/>
                <w:szCs w:val="20"/>
              </w:rPr>
            </w:pPr>
            <w:r w:rsidRPr="00604E62">
              <w:rPr>
                <w:rFonts w:ascii="Times New Roman" w:hAnsi="Times New Roman" w:cs="Times New Roman"/>
                <w:color w:val="000000" w:themeColor="text1"/>
                <w:sz w:val="20"/>
                <w:szCs w:val="20"/>
              </w:rPr>
              <w:t>5) срок трудового договора (для срочных трудовых договоров);</w:t>
            </w:r>
          </w:p>
          <w:p w:rsidR="00604E62" w:rsidRPr="00604E62" w:rsidRDefault="00604E62" w:rsidP="00604E62">
            <w:pPr>
              <w:pStyle w:val="a7"/>
              <w:numPr>
                <w:ilvl w:val="0"/>
                <w:numId w:val="51"/>
              </w:numPr>
              <w:tabs>
                <w:tab w:val="left" w:pos="82"/>
              </w:tabs>
              <w:spacing w:line="240" w:lineRule="auto"/>
              <w:jc w:val="both"/>
              <w:rPr>
                <w:rFonts w:ascii="Times New Roman" w:hAnsi="Times New Roman" w:cs="Times New Roman"/>
                <w:color w:val="000000" w:themeColor="text1"/>
                <w:sz w:val="20"/>
                <w:szCs w:val="20"/>
              </w:rPr>
            </w:pPr>
            <w:r w:rsidRPr="00604E62">
              <w:rPr>
                <w:rFonts w:ascii="Times New Roman" w:hAnsi="Times New Roman" w:cs="Times New Roman"/>
                <w:color w:val="000000" w:themeColor="text1"/>
                <w:sz w:val="20"/>
                <w:szCs w:val="20"/>
              </w:rPr>
              <w:t>6) режим труда и отдыха (если он в отношении данного работника отличается от общих правил, установленных у нанимателя);</w:t>
            </w:r>
          </w:p>
          <w:p w:rsidR="00604E62" w:rsidRPr="00604E62" w:rsidRDefault="00604E62" w:rsidP="00604E62">
            <w:pPr>
              <w:pStyle w:val="a7"/>
              <w:numPr>
                <w:ilvl w:val="0"/>
                <w:numId w:val="51"/>
              </w:numPr>
              <w:tabs>
                <w:tab w:val="left" w:pos="86"/>
              </w:tabs>
              <w:spacing w:line="240" w:lineRule="auto"/>
              <w:jc w:val="both"/>
              <w:rPr>
                <w:rFonts w:ascii="Times New Roman" w:hAnsi="Times New Roman" w:cs="Times New Roman"/>
                <w:color w:val="000000" w:themeColor="text1"/>
                <w:sz w:val="20"/>
                <w:szCs w:val="20"/>
              </w:rPr>
            </w:pPr>
            <w:r w:rsidRPr="00604E62">
              <w:rPr>
                <w:rFonts w:ascii="Times New Roman" w:hAnsi="Times New Roman" w:cs="Times New Roman"/>
                <w:color w:val="000000" w:themeColor="text1"/>
                <w:sz w:val="20"/>
                <w:szCs w:val="20"/>
              </w:rPr>
              <w:t>7) оплату труда работника,</w:t>
            </w:r>
          </w:p>
          <w:p w:rsidR="00BF417B" w:rsidRPr="002366D4" w:rsidRDefault="00BF417B" w:rsidP="00BF417B">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а также:</w:t>
            </w:r>
          </w:p>
          <w:p w:rsidR="00BF417B" w:rsidRPr="002366D4" w:rsidRDefault="00BF417B" w:rsidP="0072554D">
            <w:pPr>
              <w:pStyle w:val="a7"/>
              <w:numPr>
                <w:ilvl w:val="0"/>
                <w:numId w:val="52"/>
              </w:numPr>
              <w:shd w:val="clear" w:color="auto" w:fill="auto"/>
              <w:tabs>
                <w:tab w:val="left" w:pos="96"/>
              </w:tabs>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начало действия трудового договора (день начала работы, определенный сторонами) (часть первая ст.25 ТК);</w:t>
            </w:r>
          </w:p>
          <w:p w:rsidR="00BF417B" w:rsidRPr="002366D4" w:rsidRDefault="00BF417B" w:rsidP="0072554D">
            <w:pPr>
              <w:pStyle w:val="a7"/>
              <w:numPr>
                <w:ilvl w:val="0"/>
                <w:numId w:val="52"/>
              </w:numPr>
              <w:shd w:val="clear" w:color="auto" w:fill="auto"/>
              <w:tabs>
                <w:tab w:val="left" w:pos="82"/>
              </w:tabs>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дополнительные поощрительные отпуска (если они устанавливаются персонально) (ст.160 ТК);</w:t>
            </w:r>
          </w:p>
          <w:p w:rsidR="00BF417B" w:rsidRPr="002366D4" w:rsidRDefault="00BF417B" w:rsidP="0072554D">
            <w:pPr>
              <w:pStyle w:val="a7"/>
              <w:numPr>
                <w:ilvl w:val="0"/>
                <w:numId w:val="52"/>
              </w:numPr>
              <w:shd w:val="clear" w:color="auto" w:fill="auto"/>
              <w:tabs>
                <w:tab w:val="left" w:pos="91"/>
              </w:tabs>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lastRenderedPageBreak/>
              <w:t>условие о работе по совместительству (часть вторая ст.343 ТК) и др.</w:t>
            </w:r>
          </w:p>
          <w:p w:rsidR="00BF417B" w:rsidRPr="00604E62" w:rsidRDefault="00BF417B" w:rsidP="00BF417B">
            <w:pPr>
              <w:pStyle w:val="a7"/>
              <w:numPr>
                <w:ilvl w:val="0"/>
                <w:numId w:val="53"/>
              </w:numPr>
              <w:shd w:val="clear" w:color="auto" w:fill="auto"/>
              <w:tabs>
                <w:tab w:val="left" w:pos="168"/>
              </w:tabs>
              <w:spacing w:line="240" w:lineRule="auto"/>
              <w:jc w:val="both"/>
              <w:rPr>
                <w:rFonts w:ascii="Times New Roman" w:hAnsi="Times New Roman" w:cs="Times New Roman"/>
                <w:color w:val="000000" w:themeColor="text1"/>
                <w:sz w:val="20"/>
                <w:szCs w:val="20"/>
              </w:rPr>
            </w:pPr>
            <w:proofErr w:type="gramStart"/>
            <w:r w:rsidRPr="00604E62">
              <w:rPr>
                <w:rFonts w:ascii="Times New Roman" w:hAnsi="Times New Roman" w:cs="Times New Roman"/>
                <w:color w:val="000000" w:themeColor="text1"/>
                <w:sz w:val="20"/>
                <w:szCs w:val="20"/>
              </w:rPr>
              <w:t>В трудовом договоре могут предусматриваться дополнительные по сравнению с частью второй ст.19 ТК условия об установлении испытательного срока, срока обязательной работы после получения образования не менее установленного договором, если обучение производилось за счет средств нанимателя, и иные условия, не ухудшающие положения работника по сравнению</w:t>
            </w:r>
            <w:r w:rsidR="00604E62">
              <w:rPr>
                <w:rFonts w:ascii="Times New Roman" w:hAnsi="Times New Roman" w:cs="Times New Roman"/>
                <w:color w:val="000000" w:themeColor="text1"/>
                <w:sz w:val="20"/>
                <w:szCs w:val="20"/>
              </w:rPr>
              <w:t xml:space="preserve"> </w:t>
            </w:r>
            <w:r w:rsidRPr="00604E62">
              <w:rPr>
                <w:rFonts w:ascii="Times New Roman" w:hAnsi="Times New Roman" w:cs="Times New Roman"/>
                <w:color w:val="000000" w:themeColor="text1"/>
                <w:sz w:val="20"/>
                <w:szCs w:val="20"/>
              </w:rPr>
              <w:t>с законодательством и коллективным договором (часть третья ст.19 ТК).</w:t>
            </w:r>
            <w:proofErr w:type="gramEnd"/>
          </w:p>
          <w:p w:rsidR="00BF417B" w:rsidRPr="002366D4" w:rsidRDefault="00BF417B" w:rsidP="0072554D">
            <w:pPr>
              <w:pStyle w:val="a7"/>
              <w:numPr>
                <w:ilvl w:val="0"/>
                <w:numId w:val="51"/>
              </w:numPr>
              <w:shd w:val="clear" w:color="auto" w:fill="auto"/>
              <w:tabs>
                <w:tab w:val="left" w:pos="86"/>
              </w:tabs>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Срочные трудовые договоры (контракты) должны быть действующими (заключаются дополнительные соглашения о продлении, имеется отметка о продлении).</w:t>
            </w:r>
          </w:p>
        </w:tc>
      </w:tr>
      <w:tr w:rsidR="00BF417B" w:rsidRPr="002366D4" w:rsidTr="002366D4">
        <w:tc>
          <w:tcPr>
            <w:tcW w:w="15876" w:type="dxa"/>
            <w:gridSpan w:val="3"/>
          </w:tcPr>
          <w:p w:rsidR="00BF417B" w:rsidRPr="002366D4" w:rsidRDefault="00BF417B" w:rsidP="00BF417B">
            <w:pPr>
              <w:jc w:val="center"/>
              <w:rPr>
                <w:b/>
                <w:sz w:val="20"/>
                <w:szCs w:val="20"/>
              </w:rPr>
            </w:pPr>
            <w:r w:rsidRPr="002366D4">
              <w:rPr>
                <w:rFonts w:ascii="Times New Roman" w:hAnsi="Times New Roman" w:cs="Times New Roman"/>
                <w:b/>
                <w:bCs/>
                <w:color w:val="000000" w:themeColor="text1"/>
                <w:sz w:val="20"/>
                <w:szCs w:val="20"/>
              </w:rPr>
              <w:lastRenderedPageBreak/>
              <w:t>10. Рабочее время и время отдыха</w:t>
            </w:r>
          </w:p>
        </w:tc>
      </w:tr>
      <w:tr w:rsidR="00EE1EBC" w:rsidRPr="002366D4" w:rsidTr="00EE1EBC">
        <w:tc>
          <w:tcPr>
            <w:tcW w:w="2977" w:type="dxa"/>
            <w:vMerge w:val="restart"/>
          </w:tcPr>
          <w:p w:rsidR="00EE1EBC" w:rsidRPr="002366D4" w:rsidRDefault="00EE1EBC" w:rsidP="00BF417B">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Трудовой кодекс;</w:t>
            </w:r>
          </w:p>
          <w:p w:rsidR="00EE1EBC" w:rsidRPr="002366D4" w:rsidRDefault="00EE1EBC" w:rsidP="00BF417B">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постановление Министерства труда и социальной защиты</w:t>
            </w:r>
            <w:r>
              <w:rPr>
                <w:rFonts w:ascii="Times New Roman" w:hAnsi="Times New Roman" w:cs="Times New Roman"/>
                <w:color w:val="000000" w:themeColor="text1"/>
                <w:sz w:val="20"/>
                <w:szCs w:val="20"/>
              </w:rPr>
              <w:t xml:space="preserve"> </w:t>
            </w:r>
            <w:r w:rsidRPr="002366D4">
              <w:rPr>
                <w:rFonts w:ascii="Times New Roman" w:hAnsi="Times New Roman" w:cs="Times New Roman"/>
                <w:color w:val="000000" w:themeColor="text1"/>
                <w:sz w:val="20"/>
                <w:szCs w:val="20"/>
              </w:rPr>
              <w:t>Республики Беларусь от 07.07.2014 № 57, которым:</w:t>
            </w:r>
          </w:p>
          <w:p w:rsidR="00EE1EBC" w:rsidRPr="002366D4" w:rsidRDefault="00EE1EBC" w:rsidP="0072554D">
            <w:pPr>
              <w:pStyle w:val="a7"/>
              <w:numPr>
                <w:ilvl w:val="0"/>
                <w:numId w:val="54"/>
              </w:numPr>
              <w:shd w:val="clear" w:color="auto" w:fill="auto"/>
              <w:tabs>
                <w:tab w:val="left" w:pos="86"/>
              </w:tabs>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установлен список производств, цехов, профессий и должностей с вредными и (или) опасными условиями труда, работа в которых дает право на сокращенную продолжительность рабочего времени (далее - Список);</w:t>
            </w:r>
          </w:p>
          <w:p w:rsidR="00EE1EBC" w:rsidRPr="002366D4" w:rsidRDefault="00EE1EBC" w:rsidP="0072554D">
            <w:pPr>
              <w:pStyle w:val="a7"/>
              <w:numPr>
                <w:ilvl w:val="0"/>
                <w:numId w:val="54"/>
              </w:numPr>
              <w:shd w:val="clear" w:color="auto" w:fill="auto"/>
              <w:tabs>
                <w:tab w:val="left" w:pos="82"/>
              </w:tabs>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утверждена Инструкция о порядке предоставления работникам компенсации по условиям труда в виде сокращенной продолжительности рабочего времени;</w:t>
            </w:r>
          </w:p>
          <w:p w:rsidR="00EE1EBC" w:rsidRPr="002366D4" w:rsidRDefault="00EE1EBC" w:rsidP="00BF417B">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 xml:space="preserve">Инструкция о порядке организации нормирования труда, утвержденная постановлением Министерства труда и социальной защиты Республики Беларусь от 21.03.2008 </w:t>
            </w:r>
            <w:r w:rsidRPr="002366D4">
              <w:rPr>
                <w:rFonts w:ascii="Times New Roman" w:hAnsi="Times New Roman" w:cs="Times New Roman"/>
                <w:color w:val="000000" w:themeColor="text1"/>
                <w:sz w:val="20"/>
                <w:szCs w:val="20"/>
                <w:lang w:val="en-US" w:bidi="en-US"/>
              </w:rPr>
              <w:t>N</w:t>
            </w:r>
            <w:r w:rsidRPr="002366D4">
              <w:rPr>
                <w:rFonts w:ascii="Times New Roman" w:hAnsi="Times New Roman" w:cs="Times New Roman"/>
                <w:color w:val="000000" w:themeColor="text1"/>
                <w:sz w:val="20"/>
                <w:szCs w:val="20"/>
                <w:lang w:bidi="en-US"/>
              </w:rPr>
              <w:t xml:space="preserve">° </w:t>
            </w:r>
            <w:r w:rsidRPr="002366D4">
              <w:rPr>
                <w:rFonts w:ascii="Times New Roman" w:hAnsi="Times New Roman" w:cs="Times New Roman"/>
                <w:color w:val="000000" w:themeColor="text1"/>
                <w:sz w:val="20"/>
                <w:szCs w:val="20"/>
              </w:rPr>
              <w:t>53;</w:t>
            </w:r>
          </w:p>
          <w:p w:rsidR="00EE1EBC" w:rsidRPr="002366D4" w:rsidRDefault="00EE1EBC" w:rsidP="00BF417B">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Методические рекомендации по установлению норм и нормативов для нормирования труда рабочих, утвержденные постановлением Министерства труда и социальной защиты Республики Беларусь от 26.11.2004 № 134;</w:t>
            </w:r>
          </w:p>
          <w:p w:rsidR="00EE1EBC" w:rsidRPr="002366D4" w:rsidRDefault="00EE1EBC" w:rsidP="00054468">
            <w:pPr>
              <w:rPr>
                <w:sz w:val="20"/>
                <w:szCs w:val="20"/>
              </w:rPr>
            </w:pPr>
            <w:r w:rsidRPr="002366D4">
              <w:rPr>
                <w:rFonts w:ascii="Times New Roman" w:hAnsi="Times New Roman" w:cs="Times New Roman"/>
                <w:color w:val="000000" w:themeColor="text1"/>
                <w:sz w:val="20"/>
                <w:szCs w:val="20"/>
              </w:rPr>
              <w:lastRenderedPageBreak/>
              <w:t xml:space="preserve">постановление Совета Министров Республики </w:t>
            </w:r>
            <w:r>
              <w:rPr>
                <w:rFonts w:ascii="Times New Roman" w:hAnsi="Times New Roman" w:cs="Times New Roman"/>
                <w:color w:val="000000" w:themeColor="text1"/>
                <w:sz w:val="20"/>
                <w:szCs w:val="20"/>
              </w:rPr>
              <w:t>Беларусь от 25.01.2008 № 104 «0 п</w:t>
            </w:r>
            <w:r w:rsidRPr="002366D4">
              <w:rPr>
                <w:rFonts w:ascii="Times New Roman" w:hAnsi="Times New Roman" w:cs="Times New Roman"/>
                <w:color w:val="000000" w:themeColor="text1"/>
                <w:sz w:val="20"/>
                <w:szCs w:val="20"/>
              </w:rPr>
              <w:t>родолжительности смены свыше 12 часов для отдельных категорий работников».</w:t>
            </w:r>
          </w:p>
        </w:tc>
        <w:tc>
          <w:tcPr>
            <w:tcW w:w="3260" w:type="dxa"/>
          </w:tcPr>
          <w:p w:rsidR="00EE1EBC" w:rsidRPr="002366D4" w:rsidRDefault="00EE1EBC" w:rsidP="00EA1FCC">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lastRenderedPageBreak/>
              <w:t xml:space="preserve">Наниматель </w:t>
            </w:r>
            <w:r w:rsidRPr="002366D4">
              <w:rPr>
                <w:rFonts w:ascii="Times New Roman" w:hAnsi="Times New Roman" w:cs="Times New Roman"/>
                <w:bCs/>
                <w:color w:val="000000" w:themeColor="text1"/>
                <w:sz w:val="20"/>
                <w:szCs w:val="20"/>
              </w:rPr>
              <w:t xml:space="preserve">не ведет </w:t>
            </w:r>
            <w:r w:rsidRPr="002366D4">
              <w:rPr>
                <w:rFonts w:ascii="Times New Roman" w:hAnsi="Times New Roman" w:cs="Times New Roman"/>
                <w:color w:val="000000" w:themeColor="text1"/>
                <w:sz w:val="20"/>
                <w:szCs w:val="20"/>
              </w:rPr>
              <w:t>учет рабочего времени работников</w:t>
            </w:r>
          </w:p>
        </w:tc>
        <w:tc>
          <w:tcPr>
            <w:tcW w:w="9639" w:type="dxa"/>
          </w:tcPr>
          <w:p w:rsidR="00EE1EBC" w:rsidRPr="002366D4" w:rsidRDefault="00EE1EBC" w:rsidP="00EA1FCC">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Наниматель обязан организовать учет явки работников на работу и ухода с нее (часть первая ст.133 ТК)</w:t>
            </w:r>
          </w:p>
        </w:tc>
      </w:tr>
      <w:tr w:rsidR="00EE1EBC" w:rsidRPr="002366D4" w:rsidTr="00EE1EBC">
        <w:tc>
          <w:tcPr>
            <w:tcW w:w="2977" w:type="dxa"/>
            <w:vMerge/>
          </w:tcPr>
          <w:p w:rsidR="00EE1EBC" w:rsidRPr="002366D4" w:rsidRDefault="00EE1EBC" w:rsidP="00EA1FCC">
            <w:pPr>
              <w:rPr>
                <w:sz w:val="20"/>
                <w:szCs w:val="20"/>
              </w:rPr>
            </w:pPr>
          </w:p>
        </w:tc>
        <w:tc>
          <w:tcPr>
            <w:tcW w:w="3260" w:type="dxa"/>
          </w:tcPr>
          <w:p w:rsidR="00EE1EBC" w:rsidRPr="002366D4" w:rsidRDefault="00EE1EBC" w:rsidP="00EA1FCC">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 xml:space="preserve">Наниматель </w:t>
            </w:r>
            <w:r w:rsidRPr="002366D4">
              <w:rPr>
                <w:rFonts w:ascii="Times New Roman" w:hAnsi="Times New Roman" w:cs="Times New Roman"/>
                <w:bCs/>
                <w:color w:val="000000" w:themeColor="text1"/>
                <w:sz w:val="20"/>
                <w:szCs w:val="20"/>
              </w:rPr>
              <w:t xml:space="preserve">ведет </w:t>
            </w:r>
            <w:r w:rsidRPr="002366D4">
              <w:rPr>
                <w:rFonts w:ascii="Times New Roman" w:hAnsi="Times New Roman" w:cs="Times New Roman"/>
                <w:color w:val="000000" w:themeColor="text1"/>
                <w:sz w:val="20"/>
                <w:szCs w:val="20"/>
              </w:rPr>
              <w:t xml:space="preserve">учет рабочего времени работников </w:t>
            </w:r>
            <w:r w:rsidRPr="002366D4">
              <w:rPr>
                <w:rFonts w:ascii="Times New Roman" w:hAnsi="Times New Roman" w:cs="Times New Roman"/>
                <w:bCs/>
                <w:color w:val="000000" w:themeColor="text1"/>
                <w:sz w:val="20"/>
                <w:szCs w:val="20"/>
              </w:rPr>
              <w:t>с нарушениями установленного порядка.</w:t>
            </w:r>
          </w:p>
        </w:tc>
        <w:tc>
          <w:tcPr>
            <w:tcW w:w="9639" w:type="dxa"/>
          </w:tcPr>
          <w:p w:rsidR="00EE1EBC" w:rsidRPr="002366D4" w:rsidRDefault="00EE1EBC" w:rsidP="0072554D">
            <w:pPr>
              <w:pStyle w:val="a7"/>
              <w:numPr>
                <w:ilvl w:val="0"/>
                <w:numId w:val="55"/>
              </w:numPr>
              <w:shd w:val="clear" w:color="auto" w:fill="auto"/>
              <w:tabs>
                <w:tab w:val="left" w:pos="158"/>
              </w:tabs>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 xml:space="preserve">Обязательные требования к способам и документам, с помощью которых ведется учет рабочего времени, законодательством не установлены, </w:t>
            </w:r>
            <w:proofErr w:type="gramStart"/>
            <w:r w:rsidRPr="002366D4">
              <w:rPr>
                <w:rFonts w:ascii="Times New Roman" w:hAnsi="Times New Roman" w:cs="Times New Roman"/>
                <w:color w:val="000000" w:themeColor="text1"/>
                <w:sz w:val="20"/>
                <w:szCs w:val="20"/>
              </w:rPr>
              <w:t>формы</w:t>
            </w:r>
            <w:proofErr w:type="gramEnd"/>
            <w:r w:rsidRPr="002366D4">
              <w:rPr>
                <w:rFonts w:ascii="Times New Roman" w:hAnsi="Times New Roman" w:cs="Times New Roman"/>
                <w:color w:val="000000" w:themeColor="text1"/>
                <w:sz w:val="20"/>
                <w:szCs w:val="20"/>
              </w:rPr>
              <w:t xml:space="preserve"> и порядок заполнения таких документов утверждаются нанимателем (путем издания приказа или ЛНПА), при этом необходимо учитывать, что:</w:t>
            </w:r>
          </w:p>
          <w:p w:rsidR="00EE1EBC" w:rsidRPr="002366D4" w:rsidRDefault="00EE1EBC" w:rsidP="0072554D">
            <w:pPr>
              <w:pStyle w:val="a7"/>
              <w:numPr>
                <w:ilvl w:val="0"/>
                <w:numId w:val="56"/>
              </w:numPr>
              <w:shd w:val="clear" w:color="auto" w:fill="auto"/>
              <w:tabs>
                <w:tab w:val="left" w:pos="82"/>
              </w:tabs>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до начала работы каждый работник должен в порядке, установленном нанимателем, отметить свой приход, а по окончании - уход. Как правило, приход и уход работником отмечается в журнале учета рабочего времени или с помощью специальных автоматизированных систем, что также является правомерным;</w:t>
            </w:r>
          </w:p>
          <w:p w:rsidR="00EE1EBC" w:rsidRPr="002366D4" w:rsidRDefault="00EE1EBC" w:rsidP="0072554D">
            <w:pPr>
              <w:pStyle w:val="a7"/>
              <w:numPr>
                <w:ilvl w:val="0"/>
                <w:numId w:val="56"/>
              </w:numPr>
              <w:shd w:val="clear" w:color="auto" w:fill="auto"/>
              <w:tabs>
                <w:tab w:val="left" w:pos="91"/>
              </w:tabs>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учет явок на работу и ухода с нее ведется в табелях использования рабочего времени, годовых табельных карточках и других документах, в которых должны быть указаны:</w:t>
            </w:r>
          </w:p>
          <w:p w:rsidR="00EE1EBC" w:rsidRPr="002366D4" w:rsidRDefault="00EE1EBC" w:rsidP="00EA1FCC">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фамилия, инициалы работника;</w:t>
            </w:r>
          </w:p>
          <w:p w:rsidR="00EE1EBC" w:rsidRPr="002366D4" w:rsidRDefault="00EE1EBC" w:rsidP="00EA1FCC">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календарные дни учетного периода;</w:t>
            </w:r>
          </w:p>
          <w:p w:rsidR="00EE1EBC" w:rsidRPr="002366D4" w:rsidRDefault="00EE1EBC" w:rsidP="00EA1FCC">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количество отработанного времени, в том числе в сверхурочное время, в государственные праздники, праздничные (часть первая ст.147 ТК) и выходные дни;</w:t>
            </w:r>
          </w:p>
          <w:p w:rsidR="00EE1EBC" w:rsidRPr="002366D4" w:rsidRDefault="00EE1EBC" w:rsidP="00EA1FCC">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другие необходимые сведения.</w:t>
            </w:r>
          </w:p>
          <w:p w:rsidR="00EE1EBC" w:rsidRPr="002366D4" w:rsidRDefault="00EE1EBC" w:rsidP="00BF417B">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Учету подлежит фактическое рабочее время, которое состоит из отработанного и неотработанного времени, включаемое в соответствии с законодательством в рабочее время (</w:t>
            </w:r>
            <w:proofErr w:type="gramStart"/>
            <w:r w:rsidRPr="002366D4">
              <w:rPr>
                <w:rFonts w:ascii="Times New Roman" w:hAnsi="Times New Roman" w:cs="Times New Roman"/>
                <w:color w:val="000000" w:themeColor="text1"/>
                <w:sz w:val="20"/>
                <w:szCs w:val="20"/>
              </w:rPr>
              <w:t>см</w:t>
            </w:r>
            <w:proofErr w:type="gramEnd"/>
            <w:r w:rsidRPr="002366D4">
              <w:rPr>
                <w:rFonts w:ascii="Times New Roman" w:hAnsi="Times New Roman" w:cs="Times New Roman"/>
                <w:color w:val="000000" w:themeColor="text1"/>
                <w:sz w:val="20"/>
                <w:szCs w:val="20"/>
              </w:rPr>
              <w:t>. главу 10 «Рабочее время» ТК).</w:t>
            </w:r>
          </w:p>
          <w:p w:rsidR="00EE1EBC" w:rsidRPr="002366D4" w:rsidRDefault="00EE1EBC" w:rsidP="00BF417B">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 xml:space="preserve">Фактическое рабочее время учитывается с момента явки работника на место выполнения работы согласно </w:t>
            </w:r>
            <w:proofErr w:type="gramStart"/>
            <w:r w:rsidRPr="002366D4">
              <w:rPr>
                <w:rFonts w:ascii="Times New Roman" w:hAnsi="Times New Roman" w:cs="Times New Roman"/>
                <w:color w:val="000000" w:themeColor="text1"/>
                <w:sz w:val="20"/>
                <w:szCs w:val="20"/>
              </w:rPr>
              <w:t>П</w:t>
            </w:r>
            <w:proofErr w:type="gramEnd"/>
            <w:r w:rsidRPr="002366D4">
              <w:rPr>
                <w:rFonts w:ascii="Times New Roman" w:hAnsi="Times New Roman" w:cs="Times New Roman"/>
                <w:color w:val="000000" w:themeColor="text1"/>
                <w:sz w:val="20"/>
                <w:szCs w:val="20"/>
              </w:rPr>
              <w:t xml:space="preserve"> ВТР, графику работ (сменности) или особому указанию нанимателя и до момента фактического освобождения от работы в этот рабочий день (смену). Должны быть учтены случаи опоздания работников или преждевременного ухода с работы.</w:t>
            </w:r>
          </w:p>
          <w:p w:rsidR="00EE1EBC" w:rsidRPr="002366D4" w:rsidRDefault="00EE1EBC" w:rsidP="00BF417B">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Как фактически отработанное должно учитываться время выполнения основных и подготовительно</w:t>
            </w:r>
            <w:r w:rsidRPr="002366D4">
              <w:rPr>
                <w:rFonts w:ascii="Times New Roman" w:hAnsi="Times New Roman" w:cs="Times New Roman"/>
                <w:color w:val="000000" w:themeColor="text1"/>
                <w:sz w:val="20"/>
                <w:szCs w:val="20"/>
              </w:rPr>
              <w:softHyphen/>
            </w:r>
            <w:r>
              <w:rPr>
                <w:rFonts w:ascii="Times New Roman" w:hAnsi="Times New Roman" w:cs="Times New Roman"/>
                <w:color w:val="000000" w:themeColor="text1"/>
                <w:sz w:val="20"/>
                <w:szCs w:val="20"/>
              </w:rPr>
              <w:t>-</w:t>
            </w:r>
            <w:r w:rsidRPr="002366D4">
              <w:rPr>
                <w:rFonts w:ascii="Times New Roman" w:hAnsi="Times New Roman" w:cs="Times New Roman"/>
                <w:color w:val="000000" w:themeColor="text1"/>
                <w:sz w:val="20"/>
                <w:szCs w:val="20"/>
              </w:rPr>
              <w:t>заключительных операций (получение наряда, материалов, инструментов, ознакомление с техникой, документацией, подготовка и уборка рабочего места, сдача готовой продукции и др.), перерывов, предусмотренных технологией, организацией труда, правилами его технического нормирования и охраны, а при их отсутствии - нанимателем по согласованию с профсоюзом.</w:t>
            </w:r>
          </w:p>
          <w:p w:rsidR="00EE1EBC" w:rsidRPr="002366D4" w:rsidRDefault="00EE1EBC" w:rsidP="0072554D">
            <w:pPr>
              <w:pStyle w:val="a7"/>
              <w:numPr>
                <w:ilvl w:val="0"/>
                <w:numId w:val="55"/>
              </w:numPr>
              <w:shd w:val="clear" w:color="auto" w:fill="auto"/>
              <w:tabs>
                <w:tab w:val="left" w:pos="154"/>
              </w:tabs>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В фактическое время не входит и не учитывается время проезда от места жительства до места постоянной работы (постоянного сбора) и обратно, время, необходимое на дорогу от проходной до рабочего места, на переодевание перед началом и после окончания работы, на регистрацию при уходе (ст.133 ТК).</w:t>
            </w:r>
          </w:p>
        </w:tc>
      </w:tr>
      <w:tr w:rsidR="00EE1EBC" w:rsidRPr="002366D4" w:rsidTr="00EE1EBC">
        <w:tc>
          <w:tcPr>
            <w:tcW w:w="2977" w:type="dxa"/>
            <w:vMerge/>
          </w:tcPr>
          <w:p w:rsidR="00EE1EBC" w:rsidRPr="002366D4" w:rsidRDefault="00EE1EBC" w:rsidP="00EA1FCC">
            <w:pPr>
              <w:rPr>
                <w:sz w:val="20"/>
                <w:szCs w:val="20"/>
              </w:rPr>
            </w:pPr>
          </w:p>
        </w:tc>
        <w:tc>
          <w:tcPr>
            <w:tcW w:w="3260" w:type="dxa"/>
          </w:tcPr>
          <w:p w:rsidR="00EE1EBC" w:rsidRPr="002366D4" w:rsidRDefault="00EE1EBC" w:rsidP="00EA1FCC">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Наниматель нарушает порядок нормирования рабочего времени.</w:t>
            </w:r>
          </w:p>
          <w:p w:rsidR="00EE1EBC" w:rsidRPr="002366D4" w:rsidRDefault="00EE1EBC" w:rsidP="00EA1FCC">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 xml:space="preserve">Наниматель нарушает порядок нормирования рабочего времени, в том числе установления режима рабочего времени и норм </w:t>
            </w:r>
            <w:r w:rsidRPr="002366D4">
              <w:rPr>
                <w:rFonts w:ascii="Times New Roman" w:hAnsi="Times New Roman" w:cs="Times New Roman"/>
                <w:color w:val="000000" w:themeColor="text1"/>
                <w:sz w:val="20"/>
                <w:szCs w:val="20"/>
              </w:rPr>
              <w:lastRenderedPageBreak/>
              <w:t>выработки.</w:t>
            </w:r>
          </w:p>
        </w:tc>
        <w:tc>
          <w:tcPr>
            <w:tcW w:w="9639" w:type="dxa"/>
          </w:tcPr>
          <w:p w:rsidR="00EE1EBC" w:rsidRPr="002366D4" w:rsidRDefault="00EE1EBC" w:rsidP="0072554D">
            <w:pPr>
              <w:pStyle w:val="a7"/>
              <w:numPr>
                <w:ilvl w:val="0"/>
                <w:numId w:val="57"/>
              </w:numPr>
              <w:shd w:val="clear" w:color="auto" w:fill="auto"/>
              <w:tabs>
                <w:tab w:val="left" w:pos="168"/>
              </w:tabs>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lastRenderedPageBreak/>
              <w:t>Нормы труда устанавливаются нанимателем, их замена, пересмотр производятся с обязательным участием профсоюза (при его наличии).</w:t>
            </w:r>
          </w:p>
          <w:p w:rsidR="00EE1EBC" w:rsidRPr="002366D4" w:rsidRDefault="00EE1EBC" w:rsidP="00EA1FCC">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Работники должны быть письменно извещены об установлении, замене и пересмотре норм труда не позднее</w:t>
            </w:r>
            <w:r>
              <w:rPr>
                <w:rFonts w:ascii="Times New Roman" w:hAnsi="Times New Roman" w:cs="Times New Roman"/>
                <w:color w:val="000000" w:themeColor="text1"/>
                <w:sz w:val="20"/>
                <w:szCs w:val="20"/>
              </w:rPr>
              <w:t>,</w:t>
            </w:r>
            <w:r w:rsidRPr="002366D4">
              <w:rPr>
                <w:rFonts w:ascii="Times New Roman" w:hAnsi="Times New Roman" w:cs="Times New Roman"/>
                <w:color w:val="000000" w:themeColor="text1"/>
                <w:sz w:val="20"/>
                <w:szCs w:val="20"/>
              </w:rPr>
              <w:t xml:space="preserve"> чем за 1 месяц (части первая и третья ст.87 ТК). При этом, поскольку имеет место авторское мнение об отнесении норм труда к существенным условиям трудового договора (контракта), целесообразно также соблюсти процедуру изменения существенных условий труда, установленную ст.32 ТК.</w:t>
            </w:r>
          </w:p>
          <w:p w:rsidR="00EE1EBC" w:rsidRPr="002366D4" w:rsidRDefault="00EE1EBC" w:rsidP="0072554D">
            <w:pPr>
              <w:pStyle w:val="a7"/>
              <w:numPr>
                <w:ilvl w:val="0"/>
                <w:numId w:val="57"/>
              </w:numPr>
              <w:shd w:val="clear" w:color="auto" w:fill="auto"/>
              <w:tabs>
                <w:tab w:val="left" w:pos="168"/>
              </w:tabs>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lastRenderedPageBreak/>
              <w:t>Нормы выработки для работников моложе 18 лет устанавливаются исходя из норм выработки для взрослых работников пропорционально сокращенной продолжительности рабочего времени, предусмотренного законодательством для данной категории работников (часть первая ст.278 ТК).</w:t>
            </w:r>
          </w:p>
          <w:p w:rsidR="00EE1EBC" w:rsidRPr="002366D4" w:rsidRDefault="00EE1EBC" w:rsidP="0072554D">
            <w:pPr>
              <w:pStyle w:val="a7"/>
              <w:numPr>
                <w:ilvl w:val="0"/>
                <w:numId w:val="57"/>
              </w:numPr>
              <w:shd w:val="clear" w:color="auto" w:fill="auto"/>
              <w:tabs>
                <w:tab w:val="left" w:pos="168"/>
              </w:tabs>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 xml:space="preserve">Режим работы в случае его установления посредством графика работ (сменности) утверждается нанимателем по согласованию с профсоюзом (при его наличии) (часть пятая ст.123 ТК). Форма графика работ (сменности) законодательно не утверждена, но он должен включать обязательные сведения, указанные в части второй ст.123, части второй ст.134, части пятой ст.136 ТК. Установленный режим рабочего времени должен доводиться до </w:t>
            </w:r>
            <w:proofErr w:type="gramStart"/>
            <w:r w:rsidRPr="002366D4">
              <w:rPr>
                <w:rFonts w:ascii="Times New Roman" w:hAnsi="Times New Roman" w:cs="Times New Roman"/>
                <w:color w:val="000000" w:themeColor="text1"/>
                <w:sz w:val="20"/>
                <w:szCs w:val="20"/>
              </w:rPr>
              <w:t>ведома</w:t>
            </w:r>
            <w:proofErr w:type="gramEnd"/>
            <w:r w:rsidRPr="002366D4">
              <w:rPr>
                <w:rFonts w:ascii="Times New Roman" w:hAnsi="Times New Roman" w:cs="Times New Roman"/>
                <w:color w:val="000000" w:themeColor="text1"/>
                <w:sz w:val="20"/>
                <w:szCs w:val="20"/>
              </w:rPr>
              <w:t xml:space="preserve"> работников не позднее</w:t>
            </w:r>
          </w:p>
          <w:p w:rsidR="00EE1EBC" w:rsidRPr="002366D4" w:rsidRDefault="00EE1EBC" w:rsidP="00EA1FCC">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1 месяца до введения его в действие (часть шестая ст.123 ТК).</w:t>
            </w:r>
          </w:p>
          <w:p w:rsidR="00EE1EBC" w:rsidRPr="002366D4" w:rsidRDefault="00EE1EBC" w:rsidP="00EA1FCC">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Сумма часов работы по графику работ (сменности) при пятидневной и шестидневной рабочей неделе должна соответствовать расчетной норме рабочего времени каждого календарного года, которая устанавливается Правительством Республики Беларусь или уполномоченным им органом (часть третья ст.124 ТК).</w:t>
            </w:r>
          </w:p>
          <w:p w:rsidR="00EE1EBC" w:rsidRPr="002366D4" w:rsidRDefault="00EE1EBC" w:rsidP="00BF417B">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При установлении режима рабочего времени при сменной работе должны быть соблюдены гарантии, установленные ст.125 ТК, в том числе ограничение максимальной продолжительности смены, запрещение работы в течение двух смен подряд, минимальная продолжительность отдыха между сменами.</w:t>
            </w:r>
          </w:p>
          <w:p w:rsidR="00EE1EBC" w:rsidRPr="002366D4" w:rsidRDefault="00EE1EBC" w:rsidP="00BF417B">
            <w:pPr>
              <w:pStyle w:val="a7"/>
              <w:shd w:val="clear" w:color="auto" w:fill="auto"/>
              <w:spacing w:line="240" w:lineRule="auto"/>
              <w:jc w:val="both"/>
              <w:rPr>
                <w:rFonts w:ascii="Times New Roman" w:hAnsi="Times New Roman" w:cs="Times New Roman"/>
                <w:color w:val="000000" w:themeColor="text1"/>
                <w:sz w:val="20"/>
                <w:szCs w:val="20"/>
              </w:rPr>
            </w:pPr>
            <w:proofErr w:type="gramStart"/>
            <w:r w:rsidRPr="002366D4">
              <w:rPr>
                <w:rFonts w:ascii="Times New Roman" w:hAnsi="Times New Roman" w:cs="Times New Roman"/>
                <w:color w:val="000000" w:themeColor="text1"/>
                <w:sz w:val="20"/>
                <w:szCs w:val="20"/>
              </w:rPr>
              <w:t>Общего правила о сроках пересмотра графиков работ (сменности) не установлено, но для отдельных видов работ график работ (сменности) должен пересматриваться в соответствии с установленной законодательством периодичностью, например для водителей автомобилей график работ (сменности) составляется ежемесячно (п.4 Положения о рабочем времени для водителей автомобилей, утвержденного постановлением Министерства транспорта и коммуникаций Республики Беларусь от 25.11.2010 № 82).</w:t>
            </w:r>
            <w:proofErr w:type="gramEnd"/>
          </w:p>
          <w:p w:rsidR="00EE1EBC" w:rsidRPr="002366D4" w:rsidRDefault="00EE1EBC" w:rsidP="00BF417B">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При установлении суммированного учета рабочего времени должны быть соблюдены гарантии, установленные ст.126 ТК, в том числе ограничение максимальной ежедневной продолжительности рабочего времени, суммы часов рабочего времени по графику работ (сменности) за учетный период. Введение суммированного учета рабочего времени и установление режима гибкого рабочего времени должны быть согласованы с профсоюзом (при его наличии) (часть шестая ст.126, часть вторая ст.128 ТК).</w:t>
            </w:r>
          </w:p>
          <w:p w:rsidR="00EE1EBC" w:rsidRPr="002366D4" w:rsidRDefault="00EE1EBC" w:rsidP="00BF417B">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 xml:space="preserve">При </w:t>
            </w:r>
            <w:r>
              <w:rPr>
                <w:rFonts w:ascii="Times New Roman" w:hAnsi="Times New Roman" w:cs="Times New Roman"/>
                <w:color w:val="000000" w:themeColor="text1"/>
                <w:sz w:val="20"/>
                <w:szCs w:val="20"/>
              </w:rPr>
              <w:t xml:space="preserve">установлении </w:t>
            </w:r>
            <w:r w:rsidRPr="002366D4">
              <w:rPr>
                <w:rFonts w:ascii="Times New Roman" w:hAnsi="Times New Roman" w:cs="Times New Roman"/>
                <w:color w:val="000000" w:themeColor="text1"/>
                <w:sz w:val="20"/>
                <w:szCs w:val="20"/>
              </w:rPr>
              <w:t>режим</w:t>
            </w:r>
            <w:r>
              <w:rPr>
                <w:rFonts w:ascii="Times New Roman" w:hAnsi="Times New Roman" w:cs="Times New Roman"/>
                <w:color w:val="000000" w:themeColor="text1"/>
                <w:sz w:val="20"/>
                <w:szCs w:val="20"/>
              </w:rPr>
              <w:t>а</w:t>
            </w:r>
            <w:r w:rsidRPr="002366D4">
              <w:rPr>
                <w:rFonts w:ascii="Times New Roman" w:hAnsi="Times New Roman" w:cs="Times New Roman"/>
                <w:color w:val="000000" w:themeColor="text1"/>
                <w:sz w:val="20"/>
                <w:szCs w:val="20"/>
              </w:rPr>
              <w:t xml:space="preserve"> гибкого рабочего времени работники должны быть проинформированы о дате </w:t>
            </w:r>
            <w:r>
              <w:rPr>
                <w:rFonts w:ascii="Times New Roman" w:hAnsi="Times New Roman" w:cs="Times New Roman"/>
                <w:color w:val="000000" w:themeColor="text1"/>
                <w:sz w:val="20"/>
                <w:szCs w:val="20"/>
              </w:rPr>
              <w:t xml:space="preserve">установления </w:t>
            </w:r>
            <w:r w:rsidRPr="002366D4">
              <w:rPr>
                <w:rFonts w:ascii="Times New Roman" w:hAnsi="Times New Roman" w:cs="Times New Roman"/>
                <w:color w:val="000000" w:themeColor="text1"/>
                <w:sz w:val="20"/>
                <w:szCs w:val="20"/>
              </w:rPr>
              <w:t>это</w:t>
            </w:r>
            <w:r>
              <w:rPr>
                <w:rFonts w:ascii="Times New Roman" w:hAnsi="Times New Roman" w:cs="Times New Roman"/>
                <w:color w:val="000000" w:themeColor="text1"/>
                <w:sz w:val="20"/>
                <w:szCs w:val="20"/>
              </w:rPr>
              <w:t>го</w:t>
            </w:r>
            <w:r w:rsidRPr="002366D4">
              <w:rPr>
                <w:rFonts w:ascii="Times New Roman" w:hAnsi="Times New Roman" w:cs="Times New Roman"/>
                <w:color w:val="000000" w:themeColor="text1"/>
                <w:sz w:val="20"/>
                <w:szCs w:val="20"/>
              </w:rPr>
              <w:t xml:space="preserve"> режим</w:t>
            </w:r>
            <w:r>
              <w:rPr>
                <w:rFonts w:ascii="Times New Roman" w:hAnsi="Times New Roman" w:cs="Times New Roman"/>
                <w:color w:val="000000" w:themeColor="text1"/>
                <w:sz w:val="20"/>
                <w:szCs w:val="20"/>
              </w:rPr>
              <w:t>а</w:t>
            </w:r>
            <w:r w:rsidRPr="002366D4">
              <w:rPr>
                <w:rFonts w:ascii="Times New Roman" w:hAnsi="Times New Roman" w:cs="Times New Roman"/>
                <w:color w:val="000000" w:themeColor="text1"/>
                <w:sz w:val="20"/>
                <w:szCs w:val="20"/>
              </w:rPr>
              <w:t xml:space="preserve">, ознакомлены с условиями и спецификой работы по данному режиму </w:t>
            </w:r>
            <w:r>
              <w:rPr>
                <w:rFonts w:ascii="Times New Roman" w:hAnsi="Times New Roman" w:cs="Times New Roman"/>
                <w:color w:val="000000" w:themeColor="text1"/>
                <w:sz w:val="20"/>
                <w:szCs w:val="20"/>
              </w:rPr>
              <w:t xml:space="preserve">в порядке, определенном локальными правовыми актами </w:t>
            </w:r>
            <w:r w:rsidRPr="002366D4">
              <w:rPr>
                <w:rFonts w:ascii="Times New Roman" w:hAnsi="Times New Roman" w:cs="Times New Roman"/>
                <w:color w:val="000000" w:themeColor="text1"/>
                <w:sz w:val="20"/>
                <w:szCs w:val="20"/>
              </w:rPr>
              <w:t>(часть третья ст.128 ТК).</w:t>
            </w:r>
          </w:p>
          <w:p w:rsidR="00EE1EBC" w:rsidRDefault="00EE1EBC" w:rsidP="00BF417B">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При установлении режима гибкого рабочего времени должны быть соблюдены гарантии, установленные ст.129 ТК</w:t>
            </w:r>
            <w:r>
              <w:rPr>
                <w:rFonts w:ascii="Times New Roman" w:hAnsi="Times New Roman" w:cs="Times New Roman"/>
                <w:color w:val="000000" w:themeColor="text1"/>
                <w:sz w:val="20"/>
                <w:szCs w:val="20"/>
              </w:rPr>
              <w:t>.</w:t>
            </w:r>
          </w:p>
          <w:p w:rsidR="00EE1EBC" w:rsidRPr="002366D4" w:rsidRDefault="00EE1EBC" w:rsidP="00BF417B">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При переводе с режима гибкого рабочего времени на общеустановленный в случае производственной необходимости период перевода не должен превышать 1 месяца (п.1 ст.130 ТК).</w:t>
            </w:r>
          </w:p>
        </w:tc>
      </w:tr>
      <w:tr w:rsidR="00EE1EBC" w:rsidRPr="002366D4" w:rsidTr="00EE1EBC">
        <w:tc>
          <w:tcPr>
            <w:tcW w:w="2977" w:type="dxa"/>
            <w:vMerge/>
          </w:tcPr>
          <w:p w:rsidR="00EE1EBC" w:rsidRPr="00EE1EBC" w:rsidRDefault="00EE1EBC" w:rsidP="00EE1EBC">
            <w:pPr>
              <w:pStyle w:val="a7"/>
              <w:shd w:val="clear" w:color="auto" w:fill="auto"/>
              <w:spacing w:line="240" w:lineRule="auto"/>
              <w:jc w:val="both"/>
              <w:rPr>
                <w:rFonts w:ascii="Times New Roman" w:hAnsi="Times New Roman" w:cs="Times New Roman"/>
                <w:color w:val="000000" w:themeColor="text1"/>
                <w:sz w:val="20"/>
                <w:szCs w:val="20"/>
              </w:rPr>
            </w:pPr>
          </w:p>
        </w:tc>
        <w:tc>
          <w:tcPr>
            <w:tcW w:w="3260" w:type="dxa"/>
          </w:tcPr>
          <w:p w:rsidR="00EE1EBC" w:rsidRPr="002366D4" w:rsidRDefault="00EE1EBC" w:rsidP="00EA1FCC">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Наниматель не устанавливает сокращенное рабочее время отдельным категориям работников.</w:t>
            </w:r>
          </w:p>
        </w:tc>
        <w:tc>
          <w:tcPr>
            <w:tcW w:w="9639" w:type="dxa"/>
          </w:tcPr>
          <w:p w:rsidR="00EE1EBC" w:rsidRPr="002366D4" w:rsidRDefault="00EE1EBC" w:rsidP="00EA1FCC">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Сокращенная продолжительность рабочего времени устанавливается:</w:t>
            </w:r>
          </w:p>
          <w:p w:rsidR="00EE1EBC" w:rsidRPr="002366D4" w:rsidRDefault="00EE1EBC" w:rsidP="0072554D">
            <w:pPr>
              <w:pStyle w:val="a7"/>
              <w:numPr>
                <w:ilvl w:val="0"/>
                <w:numId w:val="58"/>
              </w:numPr>
              <w:shd w:val="clear" w:color="auto" w:fill="auto"/>
              <w:tabs>
                <w:tab w:val="left" w:pos="86"/>
              </w:tabs>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для работников на работах с вредными и (или) опасными условиями труда согласно Списку (ст.113 ТК);</w:t>
            </w:r>
          </w:p>
          <w:p w:rsidR="00EE1EBC" w:rsidRPr="002366D4" w:rsidRDefault="00EE1EBC" w:rsidP="0072554D">
            <w:pPr>
              <w:pStyle w:val="a7"/>
              <w:numPr>
                <w:ilvl w:val="0"/>
                <w:numId w:val="58"/>
              </w:numPr>
              <w:shd w:val="clear" w:color="auto" w:fill="auto"/>
              <w:tabs>
                <w:tab w:val="left" w:pos="96"/>
              </w:tabs>
              <w:spacing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для</w:t>
            </w:r>
            <w:r w:rsidRPr="002366D4">
              <w:rPr>
                <w:rFonts w:ascii="Times New Roman" w:hAnsi="Times New Roman" w:cs="Times New Roman"/>
                <w:color w:val="000000" w:themeColor="text1"/>
                <w:sz w:val="20"/>
                <w:szCs w:val="20"/>
              </w:rPr>
              <w:t xml:space="preserve"> работников</w:t>
            </w:r>
            <w:r>
              <w:rPr>
                <w:rFonts w:ascii="Times New Roman" w:hAnsi="Times New Roman" w:cs="Times New Roman"/>
                <w:color w:val="000000" w:themeColor="text1"/>
                <w:sz w:val="20"/>
                <w:szCs w:val="20"/>
              </w:rPr>
              <w:t xml:space="preserve"> моложе 18 лет</w:t>
            </w:r>
            <w:r w:rsidRPr="002366D4">
              <w:rPr>
                <w:rFonts w:ascii="Times New Roman" w:hAnsi="Times New Roman" w:cs="Times New Roman"/>
                <w:color w:val="000000" w:themeColor="text1"/>
                <w:sz w:val="20"/>
                <w:szCs w:val="20"/>
              </w:rPr>
              <w:t>;</w:t>
            </w:r>
          </w:p>
          <w:p w:rsidR="00EE1EBC" w:rsidRPr="002366D4" w:rsidRDefault="00EE1EBC" w:rsidP="0072554D">
            <w:pPr>
              <w:pStyle w:val="a7"/>
              <w:numPr>
                <w:ilvl w:val="0"/>
                <w:numId w:val="58"/>
              </w:numPr>
              <w:shd w:val="clear" w:color="auto" w:fill="auto"/>
              <w:tabs>
                <w:tab w:val="left" w:pos="86"/>
              </w:tabs>
              <w:spacing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для </w:t>
            </w:r>
            <w:r w:rsidRPr="002366D4">
              <w:rPr>
                <w:rFonts w:ascii="Times New Roman" w:hAnsi="Times New Roman" w:cs="Times New Roman"/>
                <w:color w:val="000000" w:themeColor="text1"/>
                <w:sz w:val="20"/>
                <w:szCs w:val="20"/>
              </w:rPr>
              <w:t>учащихся;</w:t>
            </w:r>
          </w:p>
          <w:p w:rsidR="00EE1EBC" w:rsidRPr="002366D4" w:rsidRDefault="00EE1EBC" w:rsidP="0072554D">
            <w:pPr>
              <w:pStyle w:val="a7"/>
              <w:numPr>
                <w:ilvl w:val="0"/>
                <w:numId w:val="58"/>
              </w:numPr>
              <w:shd w:val="clear" w:color="auto" w:fill="auto"/>
              <w:tabs>
                <w:tab w:val="left" w:pos="91"/>
              </w:tabs>
              <w:spacing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для </w:t>
            </w:r>
            <w:r w:rsidRPr="002366D4">
              <w:rPr>
                <w:rFonts w:ascii="Times New Roman" w:hAnsi="Times New Roman" w:cs="Times New Roman"/>
                <w:color w:val="000000" w:themeColor="text1"/>
                <w:sz w:val="20"/>
                <w:szCs w:val="20"/>
              </w:rPr>
              <w:t>инвалидов 1 и II групп;</w:t>
            </w:r>
          </w:p>
          <w:p w:rsidR="00EE1EBC" w:rsidRPr="002366D4" w:rsidRDefault="00EE1EBC" w:rsidP="0072554D">
            <w:pPr>
              <w:pStyle w:val="a7"/>
              <w:numPr>
                <w:ilvl w:val="0"/>
                <w:numId w:val="58"/>
              </w:numPr>
              <w:shd w:val="clear" w:color="auto" w:fill="auto"/>
              <w:tabs>
                <w:tab w:val="left" w:pos="91"/>
              </w:tabs>
              <w:spacing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для </w:t>
            </w:r>
            <w:r w:rsidRPr="002366D4">
              <w:rPr>
                <w:rFonts w:ascii="Times New Roman" w:hAnsi="Times New Roman" w:cs="Times New Roman"/>
                <w:color w:val="000000" w:themeColor="text1"/>
                <w:sz w:val="20"/>
                <w:szCs w:val="20"/>
              </w:rPr>
              <w:t>иных категорий работников (ст.114 ТК)</w:t>
            </w:r>
          </w:p>
        </w:tc>
      </w:tr>
      <w:tr w:rsidR="00EE1EBC" w:rsidRPr="002366D4" w:rsidTr="00EE1EBC">
        <w:tc>
          <w:tcPr>
            <w:tcW w:w="2977" w:type="dxa"/>
            <w:vMerge/>
          </w:tcPr>
          <w:p w:rsidR="00EE1EBC" w:rsidRPr="002366D4" w:rsidRDefault="00EE1EBC" w:rsidP="00EA1FCC">
            <w:pPr>
              <w:rPr>
                <w:sz w:val="20"/>
                <w:szCs w:val="20"/>
              </w:rPr>
            </w:pPr>
          </w:p>
        </w:tc>
        <w:tc>
          <w:tcPr>
            <w:tcW w:w="3260" w:type="dxa"/>
          </w:tcPr>
          <w:p w:rsidR="00EE1EBC" w:rsidRPr="002366D4" w:rsidRDefault="00EE1EBC" w:rsidP="00EA1FCC">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Наниматель не предоставляет работнику время отдыха или предоставляет с нарушениями.</w:t>
            </w:r>
          </w:p>
        </w:tc>
        <w:tc>
          <w:tcPr>
            <w:tcW w:w="9639" w:type="dxa"/>
          </w:tcPr>
          <w:p w:rsidR="00EE1EBC" w:rsidRPr="002366D4" w:rsidRDefault="00EE1EBC" w:rsidP="0072554D">
            <w:pPr>
              <w:pStyle w:val="a7"/>
              <w:numPr>
                <w:ilvl w:val="0"/>
                <w:numId w:val="59"/>
              </w:numPr>
              <w:shd w:val="clear" w:color="auto" w:fill="auto"/>
              <w:tabs>
                <w:tab w:val="left" w:pos="163"/>
              </w:tabs>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Работникам предоставляется в течение рабочего дня перерыв для отдыха и питания продолжительностью не менее 20 мин. и не более 2 ч., который используется работником по своему усмотрению и в рабочее время не включается (часть первая ст.134 ТК). Время, в которое предоставляется перерыв для отдыха и питания, должно быть указано в ПВТР, графике работ (сменности), в трудовом договоре (контракте) (часть вторая ст.134 ТК).</w:t>
            </w:r>
          </w:p>
          <w:p w:rsidR="00EE1EBC" w:rsidRPr="002366D4" w:rsidRDefault="00EE1EBC" w:rsidP="0072554D">
            <w:pPr>
              <w:pStyle w:val="a7"/>
              <w:numPr>
                <w:ilvl w:val="0"/>
                <w:numId w:val="59"/>
              </w:numPr>
              <w:shd w:val="clear" w:color="auto" w:fill="auto"/>
              <w:tabs>
                <w:tab w:val="left" w:pos="163"/>
              </w:tabs>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 xml:space="preserve">Работникам должны предоставляться дополнительные специальные перерывы (ст.135 ТК), выходные дни </w:t>
            </w:r>
            <w:r w:rsidRPr="002366D4">
              <w:rPr>
                <w:rFonts w:ascii="Times New Roman" w:hAnsi="Times New Roman" w:cs="Times New Roman"/>
                <w:color w:val="000000" w:themeColor="text1"/>
                <w:sz w:val="20"/>
                <w:szCs w:val="20"/>
              </w:rPr>
              <w:lastRenderedPageBreak/>
              <w:t>(ст.136 ТК) продолжительностью не менее 42 ч. (ст.138 ТК).</w:t>
            </w:r>
          </w:p>
        </w:tc>
      </w:tr>
      <w:tr w:rsidR="00BF417B" w:rsidRPr="002366D4" w:rsidTr="002366D4">
        <w:tc>
          <w:tcPr>
            <w:tcW w:w="15876" w:type="dxa"/>
            <w:gridSpan w:val="3"/>
          </w:tcPr>
          <w:p w:rsidR="00BF417B" w:rsidRPr="002366D4" w:rsidRDefault="00BF417B" w:rsidP="00BF417B">
            <w:pPr>
              <w:jc w:val="center"/>
              <w:rPr>
                <w:b/>
                <w:sz w:val="20"/>
                <w:szCs w:val="20"/>
              </w:rPr>
            </w:pPr>
            <w:r w:rsidRPr="002366D4">
              <w:rPr>
                <w:rFonts w:ascii="Times New Roman" w:hAnsi="Times New Roman" w:cs="Times New Roman"/>
                <w:b/>
                <w:bCs/>
                <w:color w:val="000000" w:themeColor="text1"/>
                <w:sz w:val="20"/>
                <w:szCs w:val="20"/>
              </w:rPr>
              <w:lastRenderedPageBreak/>
              <w:t>11. Предоставление гарантий и компенсаций</w:t>
            </w:r>
          </w:p>
        </w:tc>
      </w:tr>
      <w:tr w:rsidR="002366D4" w:rsidRPr="002366D4" w:rsidTr="00EE1EBC">
        <w:tc>
          <w:tcPr>
            <w:tcW w:w="2977" w:type="dxa"/>
            <w:vMerge w:val="restart"/>
          </w:tcPr>
          <w:p w:rsidR="00054468" w:rsidRDefault="002366D4" w:rsidP="00BF417B">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 xml:space="preserve">Трудовой кодекс; </w:t>
            </w:r>
          </w:p>
          <w:p w:rsidR="002366D4" w:rsidRPr="002366D4" w:rsidRDefault="00054468" w:rsidP="00BF417B">
            <w:pPr>
              <w:pStyle w:val="a7"/>
              <w:shd w:val="clear" w:color="auto" w:fill="auto"/>
              <w:spacing w:line="240" w:lineRule="auto"/>
              <w:jc w:val="both"/>
              <w:rPr>
                <w:rFonts w:ascii="Times New Roman" w:hAnsi="Times New Roman" w:cs="Times New Roman"/>
                <w:color w:val="000000" w:themeColor="text1"/>
                <w:sz w:val="20"/>
                <w:szCs w:val="20"/>
              </w:rPr>
            </w:pPr>
            <w:r w:rsidRPr="00054468">
              <w:rPr>
                <w:rFonts w:ascii="Times New Roman" w:hAnsi="Times New Roman" w:cs="Times New Roman"/>
                <w:color w:val="000000" w:themeColor="text1"/>
                <w:sz w:val="20"/>
                <w:szCs w:val="20"/>
              </w:rPr>
              <w:t>ПОСТАНОВЛЕНИЕ СОВЕТА МИНИСТРОВ РЕСПУБЛИКИ БЕЛАРУСЬ</w:t>
            </w:r>
            <w:r>
              <w:rPr>
                <w:rFonts w:ascii="Times New Roman" w:hAnsi="Times New Roman" w:cs="Times New Roman"/>
                <w:color w:val="000000" w:themeColor="text1"/>
                <w:sz w:val="20"/>
                <w:szCs w:val="20"/>
              </w:rPr>
              <w:t xml:space="preserve"> </w:t>
            </w:r>
            <w:r w:rsidRPr="00054468">
              <w:rPr>
                <w:rFonts w:ascii="Times New Roman" w:hAnsi="Times New Roman" w:cs="Times New Roman"/>
                <w:color w:val="000000" w:themeColor="text1"/>
                <w:sz w:val="20"/>
                <w:szCs w:val="20"/>
              </w:rPr>
              <w:t xml:space="preserve">19 марта 2019 г. </w:t>
            </w:r>
            <w:r>
              <w:rPr>
                <w:rFonts w:ascii="Times New Roman" w:hAnsi="Times New Roman" w:cs="Times New Roman"/>
                <w:color w:val="000000" w:themeColor="text1"/>
                <w:sz w:val="20"/>
                <w:szCs w:val="20"/>
              </w:rPr>
              <w:br/>
            </w:r>
            <w:r w:rsidRPr="00054468">
              <w:rPr>
                <w:rFonts w:ascii="Times New Roman" w:hAnsi="Times New Roman" w:cs="Times New Roman"/>
                <w:color w:val="000000" w:themeColor="text1"/>
                <w:sz w:val="20"/>
                <w:szCs w:val="20"/>
              </w:rPr>
              <w:t>N 176</w:t>
            </w:r>
            <w:proofErr w:type="gramStart"/>
            <w:r>
              <w:rPr>
                <w:rFonts w:ascii="Times New Roman" w:hAnsi="Times New Roman" w:cs="Times New Roman"/>
                <w:color w:val="000000" w:themeColor="text1"/>
                <w:sz w:val="20"/>
                <w:szCs w:val="20"/>
              </w:rPr>
              <w:t xml:space="preserve"> </w:t>
            </w:r>
            <w:r w:rsidRPr="00054468">
              <w:rPr>
                <w:rFonts w:ascii="Times New Roman" w:hAnsi="Times New Roman" w:cs="Times New Roman"/>
                <w:color w:val="000000" w:themeColor="text1"/>
                <w:sz w:val="20"/>
                <w:szCs w:val="20"/>
              </w:rPr>
              <w:t>О</w:t>
            </w:r>
            <w:proofErr w:type="gramEnd"/>
            <w:r w:rsidRPr="00054468">
              <w:rPr>
                <w:rFonts w:ascii="Times New Roman" w:hAnsi="Times New Roman" w:cs="Times New Roman"/>
                <w:color w:val="000000" w:themeColor="text1"/>
                <w:sz w:val="20"/>
                <w:szCs w:val="20"/>
              </w:rPr>
              <w:t xml:space="preserve"> ПОРЯДКЕ И РАЗМЕРАХ ВОЗМЕЩЕНИЯ РАСХОДОВ, ГАРАНТИЯХ И КОМПЕНСАЦИЯХ ПРИ СЛУЖЕБНЫХ КОМАНДИРОВКАХ</w:t>
            </w:r>
            <w:r>
              <w:rPr>
                <w:rFonts w:ascii="Times New Roman" w:hAnsi="Times New Roman" w:cs="Times New Roman"/>
                <w:color w:val="000000" w:themeColor="text1"/>
                <w:sz w:val="20"/>
                <w:szCs w:val="20"/>
              </w:rPr>
              <w:t xml:space="preserve"> (далее - постановление № 176</w:t>
            </w:r>
            <w:r w:rsidR="002366D4" w:rsidRPr="002366D4">
              <w:rPr>
                <w:rFonts w:ascii="Times New Roman" w:hAnsi="Times New Roman" w:cs="Times New Roman"/>
                <w:color w:val="000000" w:themeColor="text1"/>
                <w:sz w:val="20"/>
                <w:szCs w:val="20"/>
              </w:rPr>
              <w:t>);</w:t>
            </w:r>
          </w:p>
          <w:p w:rsidR="002366D4" w:rsidRPr="002366D4" w:rsidRDefault="002366D4" w:rsidP="00BF417B">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Гражданский процессуальный кодекс Республики Беларусь (далее - ГПК);</w:t>
            </w:r>
          </w:p>
          <w:p w:rsidR="002366D4" w:rsidRPr="002366D4" w:rsidRDefault="002366D4" w:rsidP="00BF417B">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Хозяйственный процессуальный кодекс Республики Беларусь (далее - ХПК);</w:t>
            </w:r>
          </w:p>
          <w:p w:rsidR="002366D4" w:rsidRPr="002366D4" w:rsidRDefault="002366D4" w:rsidP="00BF417B">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Инструкция по исполнительному производству, утвержденная постановлением Министерства юстиции Респу</w:t>
            </w:r>
            <w:r w:rsidR="00054468">
              <w:rPr>
                <w:rFonts w:ascii="Times New Roman" w:hAnsi="Times New Roman" w:cs="Times New Roman"/>
                <w:color w:val="000000" w:themeColor="text1"/>
                <w:sz w:val="20"/>
                <w:szCs w:val="20"/>
              </w:rPr>
              <w:t>блики Беларусь от 07.04.2017 № 67</w:t>
            </w:r>
            <w:r w:rsidRPr="002366D4">
              <w:rPr>
                <w:rFonts w:ascii="Times New Roman" w:hAnsi="Times New Roman" w:cs="Times New Roman"/>
                <w:color w:val="000000" w:themeColor="text1"/>
                <w:sz w:val="20"/>
                <w:szCs w:val="20"/>
              </w:rPr>
              <w:t xml:space="preserve"> (далее - Инструкция по исполнительному производству);</w:t>
            </w:r>
          </w:p>
          <w:p w:rsidR="002366D4" w:rsidRPr="00054468" w:rsidRDefault="002366D4" w:rsidP="00054468">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акты отраслевого законодательства</w:t>
            </w:r>
          </w:p>
        </w:tc>
        <w:tc>
          <w:tcPr>
            <w:tcW w:w="3260" w:type="dxa"/>
          </w:tcPr>
          <w:p w:rsidR="002366D4" w:rsidRPr="002366D4" w:rsidRDefault="002366D4" w:rsidP="00EA1FCC">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Наниматель нарушает порядок направления работников в служебные командировки.</w:t>
            </w:r>
          </w:p>
        </w:tc>
        <w:tc>
          <w:tcPr>
            <w:tcW w:w="9639" w:type="dxa"/>
          </w:tcPr>
          <w:p w:rsidR="002366D4" w:rsidRPr="002366D4" w:rsidRDefault="002366D4" w:rsidP="0072554D">
            <w:pPr>
              <w:pStyle w:val="a7"/>
              <w:numPr>
                <w:ilvl w:val="0"/>
                <w:numId w:val="60"/>
              </w:numPr>
              <w:shd w:val="clear" w:color="auto" w:fill="auto"/>
              <w:tabs>
                <w:tab w:val="left" w:pos="158"/>
              </w:tabs>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Направление работников в служебную командировку оформляется приказом (распоряжением) нанимателя (часть первая ст.93 ТК).</w:t>
            </w:r>
          </w:p>
          <w:p w:rsidR="002366D4" w:rsidRPr="002366D4" w:rsidRDefault="002366D4" w:rsidP="0072554D">
            <w:pPr>
              <w:pStyle w:val="a7"/>
              <w:numPr>
                <w:ilvl w:val="0"/>
                <w:numId w:val="60"/>
              </w:numPr>
              <w:shd w:val="clear" w:color="auto" w:fill="auto"/>
              <w:tabs>
                <w:tab w:val="left" w:pos="163"/>
              </w:tabs>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При служебных командировках работникам:</w:t>
            </w:r>
          </w:p>
          <w:p w:rsidR="002366D4" w:rsidRPr="002366D4" w:rsidRDefault="002366D4" w:rsidP="0072554D">
            <w:pPr>
              <w:pStyle w:val="a7"/>
              <w:numPr>
                <w:ilvl w:val="0"/>
                <w:numId w:val="61"/>
              </w:numPr>
              <w:shd w:val="clear" w:color="auto" w:fill="auto"/>
              <w:tabs>
                <w:tab w:val="left" w:pos="91"/>
              </w:tabs>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выдается аванс;</w:t>
            </w:r>
          </w:p>
          <w:p w:rsidR="002366D4" w:rsidRPr="002366D4" w:rsidRDefault="002366D4" w:rsidP="0072554D">
            <w:pPr>
              <w:pStyle w:val="a7"/>
              <w:numPr>
                <w:ilvl w:val="0"/>
                <w:numId w:val="61"/>
              </w:numPr>
              <w:shd w:val="clear" w:color="auto" w:fill="auto"/>
              <w:tabs>
                <w:tab w:val="left" w:pos="96"/>
              </w:tabs>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 xml:space="preserve">компенсируются расходы согласно части второй ст.95 ТК: по проезду к месту служебной командировки и обратно; по найму жилого помещения; за проживание вне места жительства (суточные); иные произведенные работником с разрешения или </w:t>
            </w:r>
            <w:proofErr w:type="gramStart"/>
            <w:r w:rsidRPr="002366D4">
              <w:rPr>
                <w:rFonts w:ascii="Times New Roman" w:hAnsi="Times New Roman" w:cs="Times New Roman"/>
                <w:color w:val="000000" w:themeColor="text1"/>
                <w:sz w:val="20"/>
                <w:szCs w:val="20"/>
              </w:rPr>
              <w:t>ведома</w:t>
            </w:r>
            <w:proofErr w:type="gramEnd"/>
            <w:r w:rsidRPr="002366D4">
              <w:rPr>
                <w:rFonts w:ascii="Times New Roman" w:hAnsi="Times New Roman" w:cs="Times New Roman"/>
                <w:color w:val="000000" w:themeColor="text1"/>
                <w:sz w:val="20"/>
                <w:szCs w:val="20"/>
              </w:rPr>
              <w:t xml:space="preserve"> нанимателя расходы. Аванс выдается работнику, направленному в служебную командировку, </w:t>
            </w:r>
            <w:r w:rsidRPr="002366D4">
              <w:rPr>
                <w:rFonts w:ascii="Times New Roman" w:hAnsi="Times New Roman" w:cs="Times New Roman"/>
                <w:bCs/>
                <w:color w:val="000000" w:themeColor="text1"/>
                <w:sz w:val="20"/>
                <w:szCs w:val="20"/>
              </w:rPr>
              <w:t xml:space="preserve">не </w:t>
            </w:r>
            <w:proofErr w:type="gramStart"/>
            <w:r w:rsidRPr="002366D4">
              <w:rPr>
                <w:rFonts w:ascii="Times New Roman" w:hAnsi="Times New Roman" w:cs="Times New Roman"/>
                <w:bCs/>
                <w:color w:val="000000" w:themeColor="text1"/>
                <w:sz w:val="20"/>
                <w:szCs w:val="20"/>
              </w:rPr>
              <w:t>позднее</w:t>
            </w:r>
            <w:proofErr w:type="gramEnd"/>
            <w:r w:rsidRPr="002366D4">
              <w:rPr>
                <w:rFonts w:ascii="Times New Roman" w:hAnsi="Times New Roman" w:cs="Times New Roman"/>
                <w:bCs/>
                <w:color w:val="000000" w:themeColor="text1"/>
                <w:sz w:val="20"/>
                <w:szCs w:val="20"/>
              </w:rPr>
              <w:t xml:space="preserve"> чем за день до отъезда </w:t>
            </w:r>
            <w:r w:rsidRPr="002366D4">
              <w:rPr>
                <w:rFonts w:ascii="Times New Roman" w:hAnsi="Times New Roman" w:cs="Times New Roman"/>
                <w:color w:val="000000" w:themeColor="text1"/>
                <w:sz w:val="20"/>
                <w:szCs w:val="20"/>
              </w:rPr>
              <w:t>и в пределах сумм, причитающихся на оплату стоимости проезда к месту служебной командировки и обратно, расходов по найму жилого помещения и суточных (п.7 Инструкции № 35) не менее размеров, установленных постановлением № 48.</w:t>
            </w:r>
          </w:p>
          <w:p w:rsidR="002366D4" w:rsidRPr="002366D4" w:rsidRDefault="002366D4" w:rsidP="0072554D">
            <w:pPr>
              <w:pStyle w:val="a7"/>
              <w:numPr>
                <w:ilvl w:val="0"/>
                <w:numId w:val="60"/>
              </w:numPr>
              <w:shd w:val="clear" w:color="auto" w:fill="auto"/>
              <w:tabs>
                <w:tab w:val="left" w:pos="163"/>
              </w:tabs>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Нахождение работника в командировке должно быть учтено согласно правилам учета рабочего времени, установленного в организации.</w:t>
            </w:r>
          </w:p>
        </w:tc>
      </w:tr>
      <w:tr w:rsidR="002366D4" w:rsidRPr="002366D4" w:rsidTr="00EE1EBC">
        <w:tc>
          <w:tcPr>
            <w:tcW w:w="2977" w:type="dxa"/>
            <w:vMerge/>
          </w:tcPr>
          <w:p w:rsidR="002366D4" w:rsidRPr="002366D4" w:rsidRDefault="002366D4" w:rsidP="00EA1FCC">
            <w:pPr>
              <w:rPr>
                <w:sz w:val="20"/>
                <w:szCs w:val="20"/>
              </w:rPr>
            </w:pPr>
          </w:p>
        </w:tc>
        <w:tc>
          <w:tcPr>
            <w:tcW w:w="3260" w:type="dxa"/>
          </w:tcPr>
          <w:p w:rsidR="002366D4" w:rsidRPr="002366D4" w:rsidRDefault="002366D4" w:rsidP="00EA1FCC">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Наниматель производит удержания из заработной платы работника в случаях, не предусмотренных законодательством.</w:t>
            </w:r>
          </w:p>
        </w:tc>
        <w:tc>
          <w:tcPr>
            <w:tcW w:w="9639" w:type="dxa"/>
          </w:tcPr>
          <w:p w:rsidR="002366D4" w:rsidRPr="002366D4" w:rsidRDefault="002366D4" w:rsidP="00EA1FCC">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Удержания из заработной платы работника могут производиться только в случаях, предусмотренных законодательством (часть первая ст.107 ТК).</w:t>
            </w:r>
          </w:p>
          <w:p w:rsidR="002366D4" w:rsidRPr="002366D4" w:rsidRDefault="002366D4" w:rsidP="00EA1FCC">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Удержание производится на основании распоряжения (приказа) нанимателя:</w:t>
            </w:r>
          </w:p>
          <w:p w:rsidR="002366D4" w:rsidRPr="002366D4" w:rsidRDefault="002366D4" w:rsidP="0072554D">
            <w:pPr>
              <w:pStyle w:val="a7"/>
              <w:numPr>
                <w:ilvl w:val="0"/>
                <w:numId w:val="62"/>
              </w:numPr>
              <w:shd w:val="clear" w:color="auto" w:fill="auto"/>
              <w:tabs>
                <w:tab w:val="left" w:pos="86"/>
              </w:tabs>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для погашения задолженности в случаях, указанных в части второй ст.107 ТК;</w:t>
            </w:r>
          </w:p>
          <w:p w:rsidR="002366D4" w:rsidRPr="002366D4" w:rsidRDefault="002366D4" w:rsidP="0072554D">
            <w:pPr>
              <w:pStyle w:val="a7"/>
              <w:numPr>
                <w:ilvl w:val="0"/>
                <w:numId w:val="62"/>
              </w:numPr>
              <w:shd w:val="clear" w:color="auto" w:fill="auto"/>
              <w:tabs>
                <w:tab w:val="left" w:pos="96"/>
              </w:tabs>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по письменному заявлению работника для производства безналичных расчетов в случаях, предусмотренных законодательством (п.159 Инструкции по исполнительному производству, постановление Совета Министров Республики Беларусь от 18.09.2002 № 1282 «Об удержаниях из заработной платы работников денежных сумм для производства безналичных расчетов»),</w:t>
            </w:r>
          </w:p>
          <w:p w:rsidR="002366D4" w:rsidRPr="002366D4" w:rsidRDefault="002366D4" w:rsidP="00EA1FCC">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С 16 мая 2017 г. следует руководствоваться Инструкцией по исполнительному производству, утвержденной постановлением Министерства юстиции Республики Беларусь от 07.04.2017 № 67.</w:t>
            </w:r>
          </w:p>
        </w:tc>
      </w:tr>
      <w:tr w:rsidR="002366D4" w:rsidRPr="002366D4" w:rsidTr="00EE1EBC">
        <w:tc>
          <w:tcPr>
            <w:tcW w:w="2977" w:type="dxa"/>
            <w:vMerge/>
          </w:tcPr>
          <w:p w:rsidR="002366D4" w:rsidRPr="002366D4" w:rsidRDefault="002366D4" w:rsidP="00EA1FCC">
            <w:pPr>
              <w:rPr>
                <w:sz w:val="20"/>
                <w:szCs w:val="20"/>
              </w:rPr>
            </w:pPr>
          </w:p>
        </w:tc>
        <w:tc>
          <w:tcPr>
            <w:tcW w:w="3260" w:type="dxa"/>
          </w:tcPr>
          <w:p w:rsidR="002366D4" w:rsidRPr="002366D4" w:rsidRDefault="002366D4" w:rsidP="00EA1FCC">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Наниматель производит удержания из источников, из которых удержание запрещено.</w:t>
            </w:r>
          </w:p>
        </w:tc>
        <w:tc>
          <w:tcPr>
            <w:tcW w:w="9639" w:type="dxa"/>
          </w:tcPr>
          <w:p w:rsidR="002366D4" w:rsidRPr="002366D4" w:rsidRDefault="002366D4" w:rsidP="00EA1FCC">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Не допускаются удержания из предусмотренных законодательством сумм:</w:t>
            </w:r>
          </w:p>
          <w:p w:rsidR="002366D4" w:rsidRPr="002366D4" w:rsidRDefault="002366D4" w:rsidP="0072554D">
            <w:pPr>
              <w:pStyle w:val="a7"/>
              <w:numPr>
                <w:ilvl w:val="0"/>
                <w:numId w:val="63"/>
              </w:numPr>
              <w:shd w:val="clear" w:color="auto" w:fill="auto"/>
              <w:tabs>
                <w:tab w:val="left" w:pos="96"/>
              </w:tabs>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выходного пособия;</w:t>
            </w:r>
          </w:p>
          <w:p w:rsidR="002366D4" w:rsidRPr="002366D4" w:rsidRDefault="002366D4" w:rsidP="0072554D">
            <w:pPr>
              <w:pStyle w:val="a7"/>
              <w:numPr>
                <w:ilvl w:val="0"/>
                <w:numId w:val="63"/>
              </w:numPr>
              <w:shd w:val="clear" w:color="auto" w:fill="auto"/>
              <w:tabs>
                <w:tab w:val="left" w:pos="96"/>
              </w:tabs>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компенсационных выплат;</w:t>
            </w:r>
          </w:p>
          <w:p w:rsidR="002366D4" w:rsidRPr="002366D4" w:rsidRDefault="002366D4" w:rsidP="0072554D">
            <w:pPr>
              <w:pStyle w:val="a7"/>
              <w:numPr>
                <w:ilvl w:val="0"/>
                <w:numId w:val="63"/>
              </w:numPr>
              <w:shd w:val="clear" w:color="auto" w:fill="auto"/>
              <w:tabs>
                <w:tab w:val="left" w:pos="96"/>
              </w:tabs>
              <w:spacing w:line="240" w:lineRule="auto"/>
              <w:jc w:val="both"/>
              <w:rPr>
                <w:rFonts w:ascii="Times New Roman" w:hAnsi="Times New Roman" w:cs="Times New Roman"/>
                <w:color w:val="000000" w:themeColor="text1"/>
                <w:sz w:val="20"/>
                <w:szCs w:val="20"/>
              </w:rPr>
            </w:pPr>
            <w:proofErr w:type="gramStart"/>
            <w:r w:rsidRPr="002366D4">
              <w:rPr>
                <w:rFonts w:ascii="Times New Roman" w:hAnsi="Times New Roman" w:cs="Times New Roman"/>
                <w:color w:val="000000" w:themeColor="text1"/>
                <w:sz w:val="20"/>
                <w:szCs w:val="20"/>
              </w:rPr>
              <w:t>иных выплат, на которые не обращается взыскание в соответствии с законодательством (ст.109 ТК,</w:t>
            </w:r>
            <w:proofErr w:type="gramEnd"/>
          </w:p>
          <w:p w:rsidR="002366D4" w:rsidRPr="002366D4" w:rsidRDefault="002366D4" w:rsidP="00EA1FCC">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ст.525 ГПК, ст.394 ХПК, п.137 Инструкции по исполнительному производству).</w:t>
            </w:r>
          </w:p>
          <w:p w:rsidR="002366D4" w:rsidRPr="002366D4" w:rsidRDefault="002366D4" w:rsidP="00EA1FCC">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 xml:space="preserve">С 16 мая 2017 г. положения ст.525 ГПК и ст.394 ХПК перенесены в ст.109 Закона Республики Беларусь от 24.10.2016 </w:t>
            </w:r>
            <w:r w:rsidRPr="002366D4">
              <w:rPr>
                <w:rFonts w:ascii="Times New Roman" w:hAnsi="Times New Roman" w:cs="Times New Roman"/>
                <w:color w:val="000000" w:themeColor="text1"/>
                <w:sz w:val="20"/>
                <w:szCs w:val="20"/>
                <w:lang w:val="en-US" w:bidi="en-US"/>
              </w:rPr>
              <w:t>N</w:t>
            </w:r>
            <w:r w:rsidRPr="002366D4">
              <w:rPr>
                <w:rFonts w:ascii="Times New Roman" w:hAnsi="Times New Roman" w:cs="Times New Roman"/>
                <w:color w:val="000000" w:themeColor="text1"/>
                <w:sz w:val="20"/>
                <w:szCs w:val="20"/>
                <w:lang w:bidi="en-US"/>
              </w:rPr>
              <w:t xml:space="preserve">° </w:t>
            </w:r>
            <w:r w:rsidRPr="002366D4">
              <w:rPr>
                <w:rFonts w:ascii="Times New Roman" w:hAnsi="Times New Roman" w:cs="Times New Roman"/>
                <w:color w:val="000000" w:themeColor="text1"/>
                <w:sz w:val="20"/>
                <w:szCs w:val="20"/>
              </w:rPr>
              <w:t>439-3 «Об исполнительном производстве».</w:t>
            </w:r>
          </w:p>
          <w:p w:rsidR="002366D4" w:rsidRPr="002366D4" w:rsidRDefault="002366D4" w:rsidP="00BF417B">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eastAsia="Times New Roman" w:hAnsi="Times New Roman" w:cs="Times New Roman"/>
                <w:bCs/>
                <w:i/>
                <w:iCs/>
                <w:color w:val="000000" w:themeColor="text1"/>
                <w:sz w:val="20"/>
                <w:szCs w:val="20"/>
              </w:rPr>
              <w:t>Обратите внимание!</w:t>
            </w:r>
          </w:p>
          <w:p w:rsidR="00EE1EBC" w:rsidRPr="002366D4" w:rsidRDefault="002366D4" w:rsidP="00EE1EBC">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 xml:space="preserve">В случае увольнения работника до окончания рабочего года, за который он уже использовал трудовой отпуск, нанимателю предоставлено право </w:t>
            </w:r>
            <w:proofErr w:type="gramStart"/>
            <w:r w:rsidRPr="002366D4">
              <w:rPr>
                <w:rFonts w:ascii="Times New Roman" w:hAnsi="Times New Roman" w:cs="Times New Roman"/>
                <w:color w:val="000000" w:themeColor="text1"/>
                <w:sz w:val="20"/>
                <w:szCs w:val="20"/>
              </w:rPr>
              <w:t>произвести</w:t>
            </w:r>
            <w:proofErr w:type="gramEnd"/>
            <w:r w:rsidRPr="002366D4">
              <w:rPr>
                <w:rFonts w:ascii="Times New Roman" w:hAnsi="Times New Roman" w:cs="Times New Roman"/>
                <w:color w:val="000000" w:themeColor="text1"/>
                <w:sz w:val="20"/>
                <w:szCs w:val="20"/>
              </w:rPr>
              <w:t xml:space="preserve"> удержание за неотработанные дни предоставленного авансом трудового отпуска (п.2 части второй ст.107 ТК), о чем должен быть оформлен приказ. </w:t>
            </w:r>
            <w:proofErr w:type="gramStart"/>
            <w:r w:rsidR="00EE1EBC" w:rsidRPr="00EE1EBC">
              <w:rPr>
                <w:rFonts w:ascii="Times New Roman" w:hAnsi="Times New Roman" w:cs="Times New Roman"/>
                <w:color w:val="000000" w:themeColor="text1"/>
                <w:sz w:val="20"/>
                <w:szCs w:val="20"/>
              </w:rPr>
              <w:t>Если трудовой договор прекращается по соглашению сторон, если работник увольняется по основаниям, указанным в пунктах 2, 4 и 5 части второй статьи 35, пунктах 1–3 и 5 статьи 42, пунктах 1, 2, 6 и 8 статьи 44 ТК, если трудовой договор расторгается по желанию (требованию) работника в связи с получением образования по направлению нанимателя или выходом на пенсию, а также</w:t>
            </w:r>
            <w:proofErr w:type="gramEnd"/>
            <w:r w:rsidR="00EE1EBC" w:rsidRPr="00EE1EBC">
              <w:rPr>
                <w:rFonts w:ascii="Times New Roman" w:hAnsi="Times New Roman" w:cs="Times New Roman"/>
                <w:color w:val="000000" w:themeColor="text1"/>
                <w:sz w:val="20"/>
                <w:szCs w:val="20"/>
              </w:rPr>
              <w:t xml:space="preserve"> если при увольнении работнику не начисляются какие-либо выплаты либо если наниматель, имея на то право, не произвел удержания при выплате расчета или удержал только часть задолженности работника,</w:t>
            </w:r>
            <w:r w:rsidR="00EE1EBC" w:rsidRPr="002366D4">
              <w:rPr>
                <w:rFonts w:ascii="Times New Roman" w:hAnsi="Times New Roman" w:cs="Times New Roman"/>
                <w:color w:val="000000" w:themeColor="text1"/>
                <w:sz w:val="20"/>
                <w:szCs w:val="20"/>
              </w:rPr>
              <w:t xml:space="preserve"> такое удержание не производится.</w:t>
            </w:r>
          </w:p>
        </w:tc>
      </w:tr>
      <w:tr w:rsidR="002366D4" w:rsidRPr="002366D4" w:rsidTr="00EE1EBC">
        <w:tc>
          <w:tcPr>
            <w:tcW w:w="2977" w:type="dxa"/>
            <w:vMerge/>
          </w:tcPr>
          <w:p w:rsidR="002366D4" w:rsidRPr="002366D4" w:rsidRDefault="002366D4" w:rsidP="00EA1FCC">
            <w:pPr>
              <w:rPr>
                <w:sz w:val="20"/>
                <w:szCs w:val="20"/>
              </w:rPr>
            </w:pPr>
          </w:p>
        </w:tc>
        <w:tc>
          <w:tcPr>
            <w:tcW w:w="3260" w:type="dxa"/>
          </w:tcPr>
          <w:p w:rsidR="002366D4" w:rsidRPr="002366D4" w:rsidRDefault="002366D4" w:rsidP="00EA1FCC">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Наниматель превышает предельные размеры удержаний из заработной платы.</w:t>
            </w:r>
          </w:p>
        </w:tc>
        <w:tc>
          <w:tcPr>
            <w:tcW w:w="9639" w:type="dxa"/>
          </w:tcPr>
          <w:p w:rsidR="002366D4" w:rsidRPr="002366D4" w:rsidRDefault="002366D4" w:rsidP="0072554D">
            <w:pPr>
              <w:pStyle w:val="a7"/>
              <w:numPr>
                <w:ilvl w:val="0"/>
                <w:numId w:val="64"/>
              </w:numPr>
              <w:shd w:val="clear" w:color="auto" w:fill="auto"/>
              <w:tabs>
                <w:tab w:val="left" w:pos="158"/>
              </w:tabs>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 xml:space="preserve">При каждой выплате заработной платы </w:t>
            </w:r>
            <w:r w:rsidRPr="002366D4">
              <w:rPr>
                <w:rFonts w:ascii="Times New Roman" w:hAnsi="Times New Roman" w:cs="Times New Roman"/>
                <w:bCs/>
                <w:color w:val="000000" w:themeColor="text1"/>
                <w:sz w:val="20"/>
                <w:szCs w:val="20"/>
              </w:rPr>
              <w:t>общий размер всех удержаний не может превышать</w:t>
            </w:r>
          </w:p>
          <w:p w:rsidR="002366D4" w:rsidRPr="002366D4" w:rsidRDefault="002366D4" w:rsidP="00EA1FCC">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20 %, а в случаях, предусмотренных законодательством, - 50 % заработной платы, причитающейся к выплате работнику.</w:t>
            </w:r>
          </w:p>
          <w:p w:rsidR="002366D4" w:rsidRPr="002366D4" w:rsidRDefault="002366D4" w:rsidP="00EA1FCC">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lastRenderedPageBreak/>
              <w:t>При удержании из заработной платы по нескольким исполнительным документам за работником должно быть сохранено не менее 50 % заработка.</w:t>
            </w:r>
          </w:p>
          <w:p w:rsidR="002366D4" w:rsidRPr="002366D4" w:rsidRDefault="002366D4" w:rsidP="00EA1FCC">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 xml:space="preserve">Указанные </w:t>
            </w:r>
            <w:r w:rsidRPr="002366D4">
              <w:rPr>
                <w:rFonts w:ascii="Times New Roman" w:hAnsi="Times New Roman" w:cs="Times New Roman"/>
                <w:bCs/>
                <w:color w:val="000000" w:themeColor="text1"/>
                <w:sz w:val="20"/>
                <w:szCs w:val="20"/>
              </w:rPr>
              <w:t xml:space="preserve">ограничения не распространяются </w:t>
            </w:r>
            <w:r w:rsidRPr="002366D4">
              <w:rPr>
                <w:rFonts w:ascii="Times New Roman" w:hAnsi="Times New Roman" w:cs="Times New Roman"/>
                <w:color w:val="000000" w:themeColor="text1"/>
                <w:sz w:val="20"/>
                <w:szCs w:val="20"/>
              </w:rPr>
              <w:t>на удержания из заработной платы при взыскании алиментов на несовершеннолетних детей и расходов, затраченных государством на содержание детей, находящихся на государственном обеспечении. Однако за работником должно быть сохранено не менее 30 % заработка (ст.108 ТК).</w:t>
            </w:r>
          </w:p>
          <w:p w:rsidR="002366D4" w:rsidRPr="002366D4" w:rsidRDefault="002366D4" w:rsidP="00EA1FCC">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С 16 мая 2017 г. следует руководствоваться ст.108 ТК в редакции Закона Республики Беларусь от 24.10.2016 №439-3.</w:t>
            </w:r>
          </w:p>
          <w:p w:rsidR="002366D4" w:rsidRPr="002366D4" w:rsidRDefault="002366D4" w:rsidP="00EE1EBC">
            <w:pPr>
              <w:pStyle w:val="a7"/>
              <w:numPr>
                <w:ilvl w:val="0"/>
                <w:numId w:val="64"/>
              </w:numPr>
              <w:shd w:val="clear" w:color="auto" w:fill="auto"/>
              <w:tabs>
                <w:tab w:val="left" w:pos="168"/>
              </w:tabs>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 xml:space="preserve">Наниматель имеет право удерживать из заработной платы работника ущерб, причиненный нанимателю по вине работника, </w:t>
            </w:r>
            <w:r w:rsidRPr="002366D4">
              <w:rPr>
                <w:rFonts w:ascii="Times New Roman" w:hAnsi="Times New Roman" w:cs="Times New Roman"/>
                <w:bCs/>
                <w:color w:val="000000" w:themeColor="text1"/>
                <w:sz w:val="20"/>
                <w:szCs w:val="20"/>
              </w:rPr>
              <w:t xml:space="preserve">в </w:t>
            </w:r>
            <w:r w:rsidRPr="002366D4">
              <w:rPr>
                <w:rFonts w:ascii="Times New Roman" w:hAnsi="Times New Roman" w:cs="Times New Roman"/>
                <w:color w:val="000000" w:themeColor="text1"/>
                <w:sz w:val="20"/>
                <w:szCs w:val="20"/>
              </w:rPr>
              <w:t xml:space="preserve">размере </w:t>
            </w:r>
            <w:r w:rsidRPr="002366D4">
              <w:rPr>
                <w:rFonts w:ascii="Times New Roman" w:hAnsi="Times New Roman" w:cs="Times New Roman"/>
                <w:bCs/>
                <w:color w:val="000000" w:themeColor="text1"/>
                <w:sz w:val="20"/>
                <w:szCs w:val="20"/>
              </w:rPr>
              <w:t xml:space="preserve">до трех его среднемесячных заработных плат. </w:t>
            </w:r>
            <w:r w:rsidRPr="002366D4">
              <w:rPr>
                <w:rFonts w:ascii="Times New Roman" w:hAnsi="Times New Roman" w:cs="Times New Roman"/>
                <w:color w:val="000000" w:themeColor="text1"/>
                <w:sz w:val="20"/>
                <w:szCs w:val="20"/>
              </w:rPr>
              <w:t>При этом при каждой выплате заработной платы размер такого удержания (при взыскании сумм, в том числе по исполнительным документам, общий размер всех удержаний) не может превышать 50 % заработной платы, причитающейся к выплате работнику, если возможность большего размера удержания (общего размера всех удержаний) не устан</w:t>
            </w:r>
            <w:r w:rsidR="00EE1EBC">
              <w:rPr>
                <w:rFonts w:ascii="Times New Roman" w:hAnsi="Times New Roman" w:cs="Times New Roman"/>
                <w:color w:val="000000" w:themeColor="text1"/>
                <w:sz w:val="20"/>
                <w:szCs w:val="20"/>
              </w:rPr>
              <w:t xml:space="preserve">овлена законодательными актами </w:t>
            </w:r>
            <w:r w:rsidR="00EE1EBC" w:rsidRPr="00EE1EBC">
              <w:rPr>
                <w:rFonts w:ascii="Times New Roman" w:hAnsi="Times New Roman" w:cs="Times New Roman"/>
                <w:color w:val="000000" w:themeColor="text1"/>
                <w:sz w:val="20"/>
                <w:szCs w:val="20"/>
              </w:rPr>
              <w:t>(ст. 108, 408 ТК)</w:t>
            </w:r>
            <w:r w:rsidRPr="002366D4">
              <w:rPr>
                <w:rFonts w:ascii="Times New Roman" w:hAnsi="Times New Roman" w:cs="Times New Roman"/>
                <w:color w:val="000000" w:themeColor="text1"/>
                <w:sz w:val="20"/>
                <w:szCs w:val="20"/>
              </w:rPr>
              <w:t>.</w:t>
            </w:r>
          </w:p>
        </w:tc>
      </w:tr>
      <w:tr w:rsidR="002366D4" w:rsidRPr="002366D4" w:rsidTr="00EE1EBC">
        <w:tc>
          <w:tcPr>
            <w:tcW w:w="2977" w:type="dxa"/>
            <w:vMerge/>
          </w:tcPr>
          <w:p w:rsidR="002366D4" w:rsidRPr="002366D4" w:rsidRDefault="002366D4" w:rsidP="00EA1FCC">
            <w:pPr>
              <w:rPr>
                <w:sz w:val="20"/>
                <w:szCs w:val="20"/>
              </w:rPr>
            </w:pPr>
          </w:p>
        </w:tc>
        <w:tc>
          <w:tcPr>
            <w:tcW w:w="3260" w:type="dxa"/>
          </w:tcPr>
          <w:p w:rsidR="002366D4" w:rsidRPr="002366D4" w:rsidRDefault="002366D4" w:rsidP="00EA1FCC">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Наниматель не указывает произведенные удержания в расчетном листке.</w:t>
            </w:r>
          </w:p>
        </w:tc>
        <w:tc>
          <w:tcPr>
            <w:tcW w:w="9639" w:type="dxa"/>
          </w:tcPr>
          <w:p w:rsidR="002366D4" w:rsidRPr="002366D4" w:rsidRDefault="002366D4" w:rsidP="00EA1FCC">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В расчетном листке в обязательном порядке указываются размеры удержаний из заработной платы (часть первая ст.80 ТК).</w:t>
            </w:r>
          </w:p>
        </w:tc>
      </w:tr>
      <w:tr w:rsidR="002366D4" w:rsidRPr="002366D4" w:rsidTr="00EE1EBC">
        <w:tc>
          <w:tcPr>
            <w:tcW w:w="2977" w:type="dxa"/>
            <w:vMerge/>
          </w:tcPr>
          <w:p w:rsidR="002366D4" w:rsidRPr="002366D4" w:rsidRDefault="002366D4" w:rsidP="00EA1FCC">
            <w:pPr>
              <w:rPr>
                <w:sz w:val="20"/>
                <w:szCs w:val="20"/>
              </w:rPr>
            </w:pPr>
          </w:p>
        </w:tc>
        <w:tc>
          <w:tcPr>
            <w:tcW w:w="3260" w:type="dxa"/>
          </w:tcPr>
          <w:p w:rsidR="002366D4" w:rsidRPr="002366D4" w:rsidRDefault="002366D4" w:rsidP="00EA1FCC">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Наниматель не выплачивает или выплачивает менее установленного размера компенсации за подвижной и разъездной характер работы, производство работ вахтовым методом.</w:t>
            </w:r>
          </w:p>
        </w:tc>
        <w:tc>
          <w:tcPr>
            <w:tcW w:w="9639" w:type="dxa"/>
          </w:tcPr>
          <w:p w:rsidR="002366D4" w:rsidRPr="002366D4" w:rsidRDefault="002366D4" w:rsidP="00EA1FCC">
            <w:pPr>
              <w:pStyle w:val="a7"/>
              <w:shd w:val="clear" w:color="auto" w:fill="auto"/>
              <w:spacing w:line="240" w:lineRule="auto"/>
              <w:jc w:val="both"/>
              <w:rPr>
                <w:rFonts w:ascii="Times New Roman" w:hAnsi="Times New Roman" w:cs="Times New Roman"/>
                <w:color w:val="000000" w:themeColor="text1"/>
                <w:sz w:val="20"/>
                <w:szCs w:val="20"/>
              </w:rPr>
            </w:pPr>
            <w:proofErr w:type="gramStart"/>
            <w:r w:rsidRPr="002366D4">
              <w:rPr>
                <w:rFonts w:ascii="Times New Roman" w:hAnsi="Times New Roman" w:cs="Times New Roman"/>
                <w:color w:val="000000" w:themeColor="text1"/>
                <w:sz w:val="20"/>
                <w:szCs w:val="20"/>
              </w:rPr>
              <w:t>Работникам устанавливаются компенсации за подвижной и разъездной характер работы, производство работы вахтовым методом, постоянную работу в пути, работу вне места жительства (полевое довольствие) согласно Инструкции о порядке, условиях и размерах выплаты компенсаций за подвижной и разъездной характер работы, производство работы вахтовым методом, постоянную работу в пути, работу вне места жительства (полевое довольствие), утвержденной постановлением Министерства труда и социальной защиты Республики</w:t>
            </w:r>
            <w:proofErr w:type="gramEnd"/>
            <w:r w:rsidRPr="002366D4">
              <w:rPr>
                <w:rFonts w:ascii="Times New Roman" w:hAnsi="Times New Roman" w:cs="Times New Roman"/>
                <w:color w:val="000000" w:themeColor="text1"/>
                <w:sz w:val="20"/>
                <w:szCs w:val="20"/>
              </w:rPr>
              <w:t xml:space="preserve"> Беларусь от 25.07.2014 № 70 (часть первая ст.99 ТК).</w:t>
            </w:r>
          </w:p>
        </w:tc>
      </w:tr>
      <w:tr w:rsidR="00BF417B" w:rsidRPr="002366D4" w:rsidTr="002366D4">
        <w:tc>
          <w:tcPr>
            <w:tcW w:w="15876" w:type="dxa"/>
            <w:gridSpan w:val="3"/>
          </w:tcPr>
          <w:p w:rsidR="00BF417B" w:rsidRPr="002366D4" w:rsidRDefault="00BF417B" w:rsidP="00BF417B">
            <w:pPr>
              <w:jc w:val="center"/>
              <w:rPr>
                <w:b/>
                <w:sz w:val="20"/>
                <w:szCs w:val="20"/>
              </w:rPr>
            </w:pPr>
            <w:r w:rsidRPr="002366D4">
              <w:rPr>
                <w:rFonts w:ascii="Times New Roman" w:hAnsi="Times New Roman" w:cs="Times New Roman"/>
                <w:b/>
                <w:bCs/>
                <w:color w:val="000000" w:themeColor="text1"/>
                <w:sz w:val="20"/>
                <w:szCs w:val="20"/>
              </w:rPr>
              <w:t>12. Предоставление дополнительных гарантий, установленных законодательством, при заключении (продлении) контрактов с отдельными категориями работников</w:t>
            </w:r>
          </w:p>
        </w:tc>
      </w:tr>
      <w:tr w:rsidR="00BF417B" w:rsidRPr="002366D4" w:rsidTr="00EE1EBC">
        <w:tc>
          <w:tcPr>
            <w:tcW w:w="2977" w:type="dxa"/>
          </w:tcPr>
          <w:p w:rsidR="00EE1EBC" w:rsidRPr="002366D4" w:rsidRDefault="00EE1EBC" w:rsidP="00EE1EBC">
            <w:pPr>
              <w:pStyle w:val="a7"/>
              <w:shd w:val="clear" w:color="auto" w:fill="auto"/>
              <w:spacing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Трудовой кодекс</w:t>
            </w:r>
          </w:p>
          <w:p w:rsidR="00BF417B" w:rsidRPr="002366D4" w:rsidRDefault="00BF417B" w:rsidP="00EA1FCC">
            <w:pPr>
              <w:pStyle w:val="a7"/>
              <w:shd w:val="clear" w:color="auto" w:fill="auto"/>
              <w:spacing w:line="240" w:lineRule="auto"/>
              <w:jc w:val="both"/>
              <w:rPr>
                <w:rFonts w:ascii="Times New Roman" w:hAnsi="Times New Roman" w:cs="Times New Roman"/>
                <w:color w:val="000000" w:themeColor="text1"/>
                <w:sz w:val="20"/>
                <w:szCs w:val="20"/>
              </w:rPr>
            </w:pPr>
          </w:p>
        </w:tc>
        <w:tc>
          <w:tcPr>
            <w:tcW w:w="3260" w:type="dxa"/>
          </w:tcPr>
          <w:p w:rsidR="00BF417B" w:rsidRPr="002366D4" w:rsidRDefault="00BF417B" w:rsidP="00EA1FCC">
            <w:pPr>
              <w:pStyle w:val="a7"/>
              <w:shd w:val="clear" w:color="auto" w:fill="auto"/>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Наниматель не соблюдает минимальный срок заключения (продления) контрактов с отдельными категориями работников.</w:t>
            </w:r>
          </w:p>
        </w:tc>
        <w:tc>
          <w:tcPr>
            <w:tcW w:w="9639" w:type="dxa"/>
          </w:tcPr>
          <w:p w:rsidR="00BF417B" w:rsidRPr="002366D4" w:rsidRDefault="00EE1EBC" w:rsidP="0072554D">
            <w:pPr>
              <w:pStyle w:val="a7"/>
              <w:numPr>
                <w:ilvl w:val="0"/>
                <w:numId w:val="65"/>
              </w:numPr>
              <w:shd w:val="clear" w:color="auto" w:fill="auto"/>
              <w:tabs>
                <w:tab w:val="left" w:pos="96"/>
              </w:tabs>
              <w:spacing w:line="240" w:lineRule="auto"/>
              <w:jc w:val="both"/>
              <w:rPr>
                <w:rFonts w:ascii="Times New Roman" w:hAnsi="Times New Roman" w:cs="Times New Roman"/>
                <w:color w:val="000000" w:themeColor="text1"/>
                <w:sz w:val="20"/>
                <w:szCs w:val="20"/>
              </w:rPr>
            </w:pPr>
            <w:r w:rsidRPr="002366D4">
              <w:rPr>
                <w:rFonts w:ascii="Times New Roman" w:hAnsi="Times New Roman" w:cs="Times New Roman"/>
                <w:color w:val="000000" w:themeColor="text1"/>
                <w:sz w:val="20"/>
                <w:szCs w:val="20"/>
              </w:rPr>
              <w:t xml:space="preserve">Для отдельных категорий работников </w:t>
            </w:r>
            <w:r>
              <w:rPr>
                <w:rFonts w:ascii="Times New Roman" w:hAnsi="Times New Roman" w:cs="Times New Roman"/>
                <w:color w:val="000000" w:themeColor="text1"/>
                <w:sz w:val="20"/>
                <w:szCs w:val="20"/>
              </w:rPr>
              <w:t xml:space="preserve">ст. 261-3 и 261-5 ТК </w:t>
            </w:r>
            <w:r w:rsidRPr="002366D4">
              <w:rPr>
                <w:rFonts w:ascii="Times New Roman" w:hAnsi="Times New Roman" w:cs="Times New Roman"/>
                <w:color w:val="000000" w:themeColor="text1"/>
                <w:sz w:val="20"/>
                <w:szCs w:val="20"/>
              </w:rPr>
              <w:t>установлены специальные сроки обязательного продления (заключения нового) контракта</w:t>
            </w:r>
            <w:r>
              <w:rPr>
                <w:rFonts w:ascii="Times New Roman" w:hAnsi="Times New Roman" w:cs="Times New Roman"/>
                <w:color w:val="000000" w:themeColor="text1"/>
                <w:sz w:val="20"/>
                <w:szCs w:val="20"/>
              </w:rPr>
              <w:t>.</w:t>
            </w:r>
          </w:p>
        </w:tc>
      </w:tr>
    </w:tbl>
    <w:p w:rsidR="00CA677A" w:rsidRDefault="00CA677A"/>
    <w:sectPr w:rsidR="00CA677A" w:rsidSect="0048440B">
      <w:headerReference w:type="default" r:id="rId9"/>
      <w:pgSz w:w="16838" w:h="11906" w:orient="landscape"/>
      <w:pgMar w:top="194" w:right="1134" w:bottom="850" w:left="1134" w:header="142"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4FE1" w:rsidRDefault="006C4FE1" w:rsidP="0048440B">
      <w:pPr>
        <w:spacing w:after="0" w:line="240" w:lineRule="auto"/>
      </w:pPr>
      <w:r>
        <w:separator/>
      </w:r>
    </w:p>
  </w:endnote>
  <w:endnote w:type="continuationSeparator" w:id="0">
    <w:p w:rsidR="006C4FE1" w:rsidRDefault="006C4FE1" w:rsidP="004844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4FE1" w:rsidRDefault="006C4FE1" w:rsidP="0048440B">
      <w:pPr>
        <w:spacing w:after="0" w:line="240" w:lineRule="auto"/>
      </w:pPr>
      <w:r>
        <w:separator/>
      </w:r>
    </w:p>
  </w:footnote>
  <w:footnote w:type="continuationSeparator" w:id="0">
    <w:p w:rsidR="006C4FE1" w:rsidRDefault="006C4FE1" w:rsidP="004844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557725"/>
      <w:docPartObj>
        <w:docPartGallery w:val="Page Numbers (Top of Page)"/>
        <w:docPartUnique/>
      </w:docPartObj>
    </w:sdtPr>
    <w:sdtContent>
      <w:p w:rsidR="00F34FDA" w:rsidRDefault="00F34FDA">
        <w:pPr>
          <w:pStyle w:val="a9"/>
          <w:jc w:val="right"/>
        </w:pPr>
        <w:fldSimple w:instr=" PAGE   \* MERGEFORMAT ">
          <w:r w:rsidR="00EE1EBC">
            <w:rPr>
              <w:noProof/>
            </w:rPr>
            <w:t>1</w:t>
          </w:r>
        </w:fldSimple>
      </w:p>
    </w:sdtContent>
  </w:sdt>
  <w:p w:rsidR="00F34FDA" w:rsidRDefault="00F34FDA">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3545F"/>
    <w:multiLevelType w:val="multilevel"/>
    <w:tmpl w:val="0226BD3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B20C1C"/>
    <w:multiLevelType w:val="multilevel"/>
    <w:tmpl w:val="8C34085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9F775A"/>
    <w:multiLevelType w:val="multilevel"/>
    <w:tmpl w:val="0F268738"/>
    <w:lvl w:ilvl="0">
      <w:start w:val="2"/>
      <w:numFmt w:val="decimal"/>
      <w:lvlText w:val="%1."/>
      <w:lvlJc w:val="left"/>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4F30694"/>
    <w:multiLevelType w:val="multilevel"/>
    <w:tmpl w:val="026E97B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55D5FB5"/>
    <w:multiLevelType w:val="multilevel"/>
    <w:tmpl w:val="BC78F5E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74E795F"/>
    <w:multiLevelType w:val="multilevel"/>
    <w:tmpl w:val="1D14DB8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90F3758"/>
    <w:multiLevelType w:val="multilevel"/>
    <w:tmpl w:val="B322993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91F1806"/>
    <w:multiLevelType w:val="multilevel"/>
    <w:tmpl w:val="8D047B7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B0F5D23"/>
    <w:multiLevelType w:val="multilevel"/>
    <w:tmpl w:val="97761F5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C164819"/>
    <w:multiLevelType w:val="multilevel"/>
    <w:tmpl w:val="3290250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ECB2894"/>
    <w:multiLevelType w:val="multilevel"/>
    <w:tmpl w:val="02FAB39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0B76419"/>
    <w:multiLevelType w:val="multilevel"/>
    <w:tmpl w:val="DB42076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23E1226"/>
    <w:multiLevelType w:val="multilevel"/>
    <w:tmpl w:val="EF588D9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3B95FAA"/>
    <w:multiLevelType w:val="multilevel"/>
    <w:tmpl w:val="94E6CC6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4651497"/>
    <w:multiLevelType w:val="multilevel"/>
    <w:tmpl w:val="3D50B67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64C254E"/>
    <w:multiLevelType w:val="multilevel"/>
    <w:tmpl w:val="D9E49B5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79B4BE9"/>
    <w:multiLevelType w:val="multilevel"/>
    <w:tmpl w:val="B9FCA77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7CE697F"/>
    <w:multiLevelType w:val="multilevel"/>
    <w:tmpl w:val="18BC4CF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8FB085D"/>
    <w:multiLevelType w:val="multilevel"/>
    <w:tmpl w:val="045A494A"/>
    <w:lvl w:ilvl="0">
      <w:start w:val="2"/>
      <w:numFmt w:val="decimal"/>
      <w:lvlText w:val="%1."/>
      <w:lvlJc w:val="left"/>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B4D1026"/>
    <w:multiLevelType w:val="multilevel"/>
    <w:tmpl w:val="7BDE601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1E6E1C76"/>
    <w:multiLevelType w:val="multilevel"/>
    <w:tmpl w:val="42344C0E"/>
    <w:lvl w:ilvl="0">
      <w:start w:val="2"/>
      <w:numFmt w:val="decimal"/>
      <w:lvlText w:val="%1."/>
      <w:lvlJc w:val="left"/>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1F4F3F08"/>
    <w:multiLevelType w:val="multilevel"/>
    <w:tmpl w:val="A2481B1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1FA006D5"/>
    <w:multiLevelType w:val="multilevel"/>
    <w:tmpl w:val="892CCA8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22FD03C1"/>
    <w:multiLevelType w:val="multilevel"/>
    <w:tmpl w:val="3EA2527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3094FEC"/>
    <w:multiLevelType w:val="multilevel"/>
    <w:tmpl w:val="C2D2AE9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281D2896"/>
    <w:multiLevelType w:val="multilevel"/>
    <w:tmpl w:val="64D238B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2E413DCD"/>
    <w:multiLevelType w:val="multilevel"/>
    <w:tmpl w:val="1F46036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30625BD6"/>
    <w:multiLevelType w:val="multilevel"/>
    <w:tmpl w:val="DE261BD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310A0C1C"/>
    <w:multiLevelType w:val="multilevel"/>
    <w:tmpl w:val="66925EF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31CB038D"/>
    <w:multiLevelType w:val="multilevel"/>
    <w:tmpl w:val="CAF2625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34600112"/>
    <w:multiLevelType w:val="multilevel"/>
    <w:tmpl w:val="9242677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352C1513"/>
    <w:multiLevelType w:val="multilevel"/>
    <w:tmpl w:val="45346AA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3A5769C3"/>
    <w:multiLevelType w:val="multilevel"/>
    <w:tmpl w:val="4DB8162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3EB61D04"/>
    <w:multiLevelType w:val="multilevel"/>
    <w:tmpl w:val="BB66F01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3F9C7AA9"/>
    <w:multiLevelType w:val="multilevel"/>
    <w:tmpl w:val="0820F37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41592EBE"/>
    <w:multiLevelType w:val="multilevel"/>
    <w:tmpl w:val="D41A9E6C"/>
    <w:lvl w:ilvl="0">
      <w:start w:val="4"/>
      <w:numFmt w:val="decimal"/>
      <w:lvlText w:val="%1."/>
      <w:lvlJc w:val="left"/>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418253AB"/>
    <w:multiLevelType w:val="multilevel"/>
    <w:tmpl w:val="15A0F43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45976C70"/>
    <w:multiLevelType w:val="multilevel"/>
    <w:tmpl w:val="A218E50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46BB34BC"/>
    <w:multiLevelType w:val="multilevel"/>
    <w:tmpl w:val="B3904E7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49C82FB7"/>
    <w:multiLevelType w:val="multilevel"/>
    <w:tmpl w:val="5C70A38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4B92520E"/>
    <w:multiLevelType w:val="multilevel"/>
    <w:tmpl w:val="6B52AAB4"/>
    <w:lvl w:ilvl="0">
      <w:start w:val="3"/>
      <w:numFmt w:val="decimal"/>
      <w:lvlText w:val="%1."/>
      <w:lvlJc w:val="left"/>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4D4C2A0C"/>
    <w:multiLevelType w:val="multilevel"/>
    <w:tmpl w:val="ABFC64D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4D910B1F"/>
    <w:multiLevelType w:val="multilevel"/>
    <w:tmpl w:val="868AD13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505E6A3A"/>
    <w:multiLevelType w:val="multilevel"/>
    <w:tmpl w:val="F604BAA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50A648DE"/>
    <w:multiLevelType w:val="multilevel"/>
    <w:tmpl w:val="4C40AC2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51DE7225"/>
    <w:multiLevelType w:val="multilevel"/>
    <w:tmpl w:val="65F6F7D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5381388A"/>
    <w:multiLevelType w:val="multilevel"/>
    <w:tmpl w:val="8A44C28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575104DA"/>
    <w:multiLevelType w:val="multilevel"/>
    <w:tmpl w:val="8E90CF9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58D47F67"/>
    <w:multiLevelType w:val="multilevel"/>
    <w:tmpl w:val="C8C4B98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5B797928"/>
    <w:multiLevelType w:val="multilevel"/>
    <w:tmpl w:val="70C25C9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5D5A073D"/>
    <w:multiLevelType w:val="multilevel"/>
    <w:tmpl w:val="A0B2463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5D997C44"/>
    <w:multiLevelType w:val="multilevel"/>
    <w:tmpl w:val="05FA89C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5FBB5C59"/>
    <w:multiLevelType w:val="multilevel"/>
    <w:tmpl w:val="3C68F2C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668A04A8"/>
    <w:multiLevelType w:val="multilevel"/>
    <w:tmpl w:val="A7E6B6D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68803D30"/>
    <w:multiLevelType w:val="multilevel"/>
    <w:tmpl w:val="4B0C701A"/>
    <w:lvl w:ilvl="0">
      <w:start w:val="2"/>
      <w:numFmt w:val="decimal"/>
      <w:lvlText w:val="%1."/>
      <w:lvlJc w:val="left"/>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6DBE6453"/>
    <w:multiLevelType w:val="multilevel"/>
    <w:tmpl w:val="426E057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70163C1F"/>
    <w:multiLevelType w:val="multilevel"/>
    <w:tmpl w:val="7AA69922"/>
    <w:lvl w:ilvl="0">
      <w:start w:val="4"/>
      <w:numFmt w:val="decimal"/>
      <w:lvlText w:val="%1."/>
      <w:lvlJc w:val="left"/>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7024719A"/>
    <w:multiLevelType w:val="multilevel"/>
    <w:tmpl w:val="EC96BFA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71104F02"/>
    <w:multiLevelType w:val="multilevel"/>
    <w:tmpl w:val="7A0E002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73F95945"/>
    <w:multiLevelType w:val="multilevel"/>
    <w:tmpl w:val="E2940726"/>
    <w:lvl w:ilvl="0">
      <w:start w:val="3"/>
      <w:numFmt w:val="decimal"/>
      <w:lvlText w:val="%1."/>
      <w:lvlJc w:val="left"/>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752B4A41"/>
    <w:multiLevelType w:val="multilevel"/>
    <w:tmpl w:val="B3F8D9B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758C4874"/>
    <w:multiLevelType w:val="multilevel"/>
    <w:tmpl w:val="B302038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794B7E78"/>
    <w:multiLevelType w:val="multilevel"/>
    <w:tmpl w:val="43348C4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7B565DEF"/>
    <w:multiLevelType w:val="multilevel"/>
    <w:tmpl w:val="E5A8229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7C4C3701"/>
    <w:multiLevelType w:val="multilevel"/>
    <w:tmpl w:val="B22A7DC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7D1D19F8"/>
    <w:multiLevelType w:val="multilevel"/>
    <w:tmpl w:val="0EEAA2D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7D6E3DDD"/>
    <w:multiLevelType w:val="multilevel"/>
    <w:tmpl w:val="16FE55B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7F3A2645"/>
    <w:multiLevelType w:val="multilevel"/>
    <w:tmpl w:val="A42EF7E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47"/>
  </w:num>
  <w:num w:numId="3">
    <w:abstractNumId w:val="43"/>
  </w:num>
  <w:num w:numId="4">
    <w:abstractNumId w:val="49"/>
  </w:num>
  <w:num w:numId="5">
    <w:abstractNumId w:val="53"/>
  </w:num>
  <w:num w:numId="6">
    <w:abstractNumId w:val="16"/>
  </w:num>
  <w:num w:numId="7">
    <w:abstractNumId w:val="26"/>
  </w:num>
  <w:num w:numId="8">
    <w:abstractNumId w:val="58"/>
  </w:num>
  <w:num w:numId="9">
    <w:abstractNumId w:val="10"/>
  </w:num>
  <w:num w:numId="10">
    <w:abstractNumId w:val="27"/>
  </w:num>
  <w:num w:numId="11">
    <w:abstractNumId w:val="13"/>
  </w:num>
  <w:num w:numId="12">
    <w:abstractNumId w:val="35"/>
  </w:num>
  <w:num w:numId="13">
    <w:abstractNumId w:val="22"/>
  </w:num>
  <w:num w:numId="14">
    <w:abstractNumId w:val="37"/>
  </w:num>
  <w:num w:numId="15">
    <w:abstractNumId w:val="51"/>
  </w:num>
  <w:num w:numId="16">
    <w:abstractNumId w:val="52"/>
  </w:num>
  <w:num w:numId="17">
    <w:abstractNumId w:val="54"/>
  </w:num>
  <w:num w:numId="18">
    <w:abstractNumId w:val="5"/>
  </w:num>
  <w:num w:numId="19">
    <w:abstractNumId w:val="11"/>
  </w:num>
  <w:num w:numId="20">
    <w:abstractNumId w:val="14"/>
  </w:num>
  <w:num w:numId="21">
    <w:abstractNumId w:val="56"/>
  </w:num>
  <w:num w:numId="22">
    <w:abstractNumId w:val="15"/>
  </w:num>
  <w:num w:numId="23">
    <w:abstractNumId w:val="38"/>
  </w:num>
  <w:num w:numId="24">
    <w:abstractNumId w:val="23"/>
  </w:num>
  <w:num w:numId="25">
    <w:abstractNumId w:val="59"/>
  </w:num>
  <w:num w:numId="26">
    <w:abstractNumId w:val="46"/>
  </w:num>
  <w:num w:numId="27">
    <w:abstractNumId w:val="2"/>
  </w:num>
  <w:num w:numId="28">
    <w:abstractNumId w:val="62"/>
  </w:num>
  <w:num w:numId="29">
    <w:abstractNumId w:val="12"/>
  </w:num>
  <w:num w:numId="30">
    <w:abstractNumId w:val="36"/>
  </w:num>
  <w:num w:numId="31">
    <w:abstractNumId w:val="45"/>
  </w:num>
  <w:num w:numId="32">
    <w:abstractNumId w:val="40"/>
  </w:num>
  <w:num w:numId="33">
    <w:abstractNumId w:val="25"/>
  </w:num>
  <w:num w:numId="34">
    <w:abstractNumId w:val="41"/>
  </w:num>
  <w:num w:numId="35">
    <w:abstractNumId w:val="50"/>
  </w:num>
  <w:num w:numId="36">
    <w:abstractNumId w:val="3"/>
  </w:num>
  <w:num w:numId="37">
    <w:abstractNumId w:val="20"/>
  </w:num>
  <w:num w:numId="38">
    <w:abstractNumId w:val="4"/>
  </w:num>
  <w:num w:numId="39">
    <w:abstractNumId w:val="29"/>
  </w:num>
  <w:num w:numId="40">
    <w:abstractNumId w:val="60"/>
  </w:num>
  <w:num w:numId="41">
    <w:abstractNumId w:val="7"/>
  </w:num>
  <w:num w:numId="42">
    <w:abstractNumId w:val="9"/>
  </w:num>
  <w:num w:numId="43">
    <w:abstractNumId w:val="57"/>
  </w:num>
  <w:num w:numId="44">
    <w:abstractNumId w:val="6"/>
  </w:num>
  <w:num w:numId="45">
    <w:abstractNumId w:val="24"/>
  </w:num>
  <w:num w:numId="46">
    <w:abstractNumId w:val="31"/>
  </w:num>
  <w:num w:numId="47">
    <w:abstractNumId w:val="61"/>
  </w:num>
  <w:num w:numId="48">
    <w:abstractNumId w:val="17"/>
  </w:num>
  <w:num w:numId="49">
    <w:abstractNumId w:val="30"/>
  </w:num>
  <w:num w:numId="50">
    <w:abstractNumId w:val="66"/>
  </w:num>
  <w:num w:numId="51">
    <w:abstractNumId w:val="8"/>
  </w:num>
  <w:num w:numId="52">
    <w:abstractNumId w:val="34"/>
  </w:num>
  <w:num w:numId="53">
    <w:abstractNumId w:val="18"/>
  </w:num>
  <w:num w:numId="54">
    <w:abstractNumId w:val="63"/>
  </w:num>
  <w:num w:numId="55">
    <w:abstractNumId w:val="39"/>
  </w:num>
  <w:num w:numId="56">
    <w:abstractNumId w:val="65"/>
  </w:num>
  <w:num w:numId="57">
    <w:abstractNumId w:val="44"/>
  </w:num>
  <w:num w:numId="58">
    <w:abstractNumId w:val="33"/>
  </w:num>
  <w:num w:numId="59">
    <w:abstractNumId w:val="32"/>
  </w:num>
  <w:num w:numId="60">
    <w:abstractNumId w:val="64"/>
  </w:num>
  <w:num w:numId="61">
    <w:abstractNumId w:val="1"/>
  </w:num>
  <w:num w:numId="62">
    <w:abstractNumId w:val="19"/>
  </w:num>
  <w:num w:numId="63">
    <w:abstractNumId w:val="48"/>
  </w:num>
  <w:num w:numId="64">
    <w:abstractNumId w:val="67"/>
  </w:num>
  <w:num w:numId="65">
    <w:abstractNumId w:val="28"/>
  </w:num>
  <w:num w:numId="66">
    <w:abstractNumId w:val="42"/>
  </w:num>
  <w:num w:numId="67">
    <w:abstractNumId w:val="21"/>
  </w:num>
  <w:num w:numId="68">
    <w:abstractNumId w:val="55"/>
  </w:num>
  <w:numIdMacAtCleanup w:val="6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9D2E43"/>
    <w:rsid w:val="00012EF7"/>
    <w:rsid w:val="00037B84"/>
    <w:rsid w:val="00041DB1"/>
    <w:rsid w:val="00054468"/>
    <w:rsid w:val="0005552E"/>
    <w:rsid w:val="00056C87"/>
    <w:rsid w:val="00072801"/>
    <w:rsid w:val="000A2C2A"/>
    <w:rsid w:val="000B4A64"/>
    <w:rsid w:val="000C25E9"/>
    <w:rsid w:val="000F2B44"/>
    <w:rsid w:val="001400D0"/>
    <w:rsid w:val="00230E0C"/>
    <w:rsid w:val="002366D4"/>
    <w:rsid w:val="00264BBF"/>
    <w:rsid w:val="00273A3F"/>
    <w:rsid w:val="00282E1A"/>
    <w:rsid w:val="00346D44"/>
    <w:rsid w:val="00354DD4"/>
    <w:rsid w:val="00405DE9"/>
    <w:rsid w:val="0041319A"/>
    <w:rsid w:val="0042636A"/>
    <w:rsid w:val="004279A0"/>
    <w:rsid w:val="0047117F"/>
    <w:rsid w:val="0048440B"/>
    <w:rsid w:val="00493FB8"/>
    <w:rsid w:val="004B246C"/>
    <w:rsid w:val="004D1A34"/>
    <w:rsid w:val="005044F0"/>
    <w:rsid w:val="00534FF9"/>
    <w:rsid w:val="00541081"/>
    <w:rsid w:val="00560A45"/>
    <w:rsid w:val="005A747C"/>
    <w:rsid w:val="005B1CBA"/>
    <w:rsid w:val="005D46A4"/>
    <w:rsid w:val="005D7001"/>
    <w:rsid w:val="005F65DA"/>
    <w:rsid w:val="00604E62"/>
    <w:rsid w:val="00606249"/>
    <w:rsid w:val="00622F6B"/>
    <w:rsid w:val="00635214"/>
    <w:rsid w:val="00643EA9"/>
    <w:rsid w:val="00645809"/>
    <w:rsid w:val="006C4FE1"/>
    <w:rsid w:val="0072554D"/>
    <w:rsid w:val="007B6FE6"/>
    <w:rsid w:val="00800161"/>
    <w:rsid w:val="00807568"/>
    <w:rsid w:val="00820EB4"/>
    <w:rsid w:val="00837F1F"/>
    <w:rsid w:val="00851DC5"/>
    <w:rsid w:val="008C3A26"/>
    <w:rsid w:val="008D3E7E"/>
    <w:rsid w:val="00955606"/>
    <w:rsid w:val="0099243D"/>
    <w:rsid w:val="009A04B0"/>
    <w:rsid w:val="009A121A"/>
    <w:rsid w:val="009B350C"/>
    <w:rsid w:val="009C70D8"/>
    <w:rsid w:val="009D2E43"/>
    <w:rsid w:val="00A2620F"/>
    <w:rsid w:val="00A83AF7"/>
    <w:rsid w:val="00A9198D"/>
    <w:rsid w:val="00A93D6E"/>
    <w:rsid w:val="00AD01A4"/>
    <w:rsid w:val="00B3360C"/>
    <w:rsid w:val="00BB0C07"/>
    <w:rsid w:val="00BF417B"/>
    <w:rsid w:val="00C56014"/>
    <w:rsid w:val="00CA677A"/>
    <w:rsid w:val="00CD1F5A"/>
    <w:rsid w:val="00CD7B6E"/>
    <w:rsid w:val="00CF0E73"/>
    <w:rsid w:val="00D10308"/>
    <w:rsid w:val="00D20C42"/>
    <w:rsid w:val="00D33CB9"/>
    <w:rsid w:val="00D463B1"/>
    <w:rsid w:val="00D60C40"/>
    <w:rsid w:val="00DC103B"/>
    <w:rsid w:val="00DC6CE3"/>
    <w:rsid w:val="00DE0662"/>
    <w:rsid w:val="00DE7DBB"/>
    <w:rsid w:val="00E03C58"/>
    <w:rsid w:val="00E10099"/>
    <w:rsid w:val="00E1426A"/>
    <w:rsid w:val="00E31F91"/>
    <w:rsid w:val="00E91644"/>
    <w:rsid w:val="00EA1FCC"/>
    <w:rsid w:val="00EA40BD"/>
    <w:rsid w:val="00EB55E0"/>
    <w:rsid w:val="00ED54E3"/>
    <w:rsid w:val="00ED69D3"/>
    <w:rsid w:val="00EE1EBC"/>
    <w:rsid w:val="00EF2E20"/>
    <w:rsid w:val="00EF6DC9"/>
    <w:rsid w:val="00F34FDA"/>
    <w:rsid w:val="00FF22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677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Подпись к таблице_"/>
    <w:basedOn w:val="a0"/>
    <w:link w:val="a4"/>
    <w:rsid w:val="009D2E43"/>
    <w:rPr>
      <w:rFonts w:ascii="Times New Roman" w:eastAsia="Times New Roman" w:hAnsi="Times New Roman" w:cs="Times New Roman"/>
      <w:b/>
      <w:bCs/>
      <w:sz w:val="16"/>
      <w:szCs w:val="16"/>
      <w:shd w:val="clear" w:color="auto" w:fill="FFFFFF"/>
    </w:rPr>
  </w:style>
  <w:style w:type="paragraph" w:customStyle="1" w:styleId="a4">
    <w:name w:val="Подпись к таблице"/>
    <w:basedOn w:val="a"/>
    <w:link w:val="a3"/>
    <w:rsid w:val="009D2E43"/>
    <w:pPr>
      <w:widowControl w:val="0"/>
      <w:shd w:val="clear" w:color="auto" w:fill="FFFFFF"/>
      <w:spacing w:after="0" w:line="240" w:lineRule="auto"/>
    </w:pPr>
    <w:rPr>
      <w:rFonts w:ascii="Times New Roman" w:eastAsia="Times New Roman" w:hAnsi="Times New Roman" w:cs="Times New Roman"/>
      <w:b/>
      <w:bCs/>
      <w:sz w:val="16"/>
      <w:szCs w:val="16"/>
    </w:rPr>
  </w:style>
  <w:style w:type="table" w:styleId="a5">
    <w:name w:val="Table Grid"/>
    <w:basedOn w:val="a1"/>
    <w:uiPriority w:val="59"/>
    <w:rsid w:val="009D2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Другое_"/>
    <w:basedOn w:val="a0"/>
    <w:link w:val="a7"/>
    <w:rsid w:val="009D2E43"/>
    <w:rPr>
      <w:rFonts w:ascii="Calibri" w:eastAsia="Calibri" w:hAnsi="Calibri" w:cs="Calibri"/>
      <w:sz w:val="16"/>
      <w:szCs w:val="16"/>
      <w:shd w:val="clear" w:color="auto" w:fill="FFFFFF"/>
    </w:rPr>
  </w:style>
  <w:style w:type="paragraph" w:customStyle="1" w:styleId="a7">
    <w:name w:val="Другое"/>
    <w:basedOn w:val="a"/>
    <w:link w:val="a6"/>
    <w:rsid w:val="009D2E43"/>
    <w:pPr>
      <w:widowControl w:val="0"/>
      <w:shd w:val="clear" w:color="auto" w:fill="FFFFFF"/>
      <w:spacing w:after="0" w:line="271" w:lineRule="auto"/>
    </w:pPr>
    <w:rPr>
      <w:rFonts w:ascii="Calibri" w:eastAsia="Calibri" w:hAnsi="Calibri" w:cs="Calibri"/>
      <w:sz w:val="16"/>
      <w:szCs w:val="16"/>
    </w:rPr>
  </w:style>
  <w:style w:type="paragraph" w:styleId="a8">
    <w:name w:val="List Paragraph"/>
    <w:basedOn w:val="a"/>
    <w:uiPriority w:val="34"/>
    <w:qFormat/>
    <w:rsid w:val="00560A45"/>
    <w:pPr>
      <w:ind w:left="720"/>
      <w:contextualSpacing/>
    </w:pPr>
  </w:style>
  <w:style w:type="paragraph" w:styleId="a9">
    <w:name w:val="header"/>
    <w:basedOn w:val="a"/>
    <w:link w:val="aa"/>
    <w:uiPriority w:val="99"/>
    <w:unhideWhenUsed/>
    <w:rsid w:val="0048440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48440B"/>
  </w:style>
  <w:style w:type="paragraph" w:styleId="ab">
    <w:name w:val="footer"/>
    <w:basedOn w:val="a"/>
    <w:link w:val="ac"/>
    <w:uiPriority w:val="99"/>
    <w:semiHidden/>
    <w:unhideWhenUsed/>
    <w:rsid w:val="0048440B"/>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48440B"/>
  </w:style>
  <w:style w:type="paragraph" w:customStyle="1" w:styleId="p-normal">
    <w:name w:val="p-normal"/>
    <w:basedOn w:val="a"/>
    <w:rsid w:val="000544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normal">
    <w:name w:val="h-normal"/>
    <w:basedOn w:val="a0"/>
    <w:rsid w:val="00054468"/>
  </w:style>
  <w:style w:type="character" w:customStyle="1" w:styleId="fake-non-breaking-space">
    <w:name w:val="fake-non-breaking-space"/>
    <w:basedOn w:val="a0"/>
    <w:rsid w:val="00054468"/>
  </w:style>
  <w:style w:type="paragraph" w:customStyle="1" w:styleId="newncpi">
    <w:name w:val="newncpi"/>
    <w:basedOn w:val="a"/>
    <w:rsid w:val="00534F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int">
    <w:name w:val="point"/>
    <w:basedOn w:val="a"/>
    <w:rsid w:val="00534F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Hyperlink"/>
    <w:basedOn w:val="a0"/>
    <w:uiPriority w:val="99"/>
    <w:semiHidden/>
    <w:unhideWhenUsed/>
    <w:rsid w:val="00534FF9"/>
    <w:rPr>
      <w:color w:val="0000FF"/>
      <w:u w:val="single"/>
    </w:rPr>
  </w:style>
  <w:style w:type="character" w:customStyle="1" w:styleId="colorff00ff">
    <w:name w:val="color__ff00ff"/>
    <w:basedOn w:val="a0"/>
    <w:rsid w:val="00A83AF7"/>
  </w:style>
  <w:style w:type="paragraph" w:styleId="ae">
    <w:name w:val="annotation text"/>
    <w:basedOn w:val="a"/>
    <w:link w:val="af"/>
    <w:uiPriority w:val="99"/>
    <w:unhideWhenUsed/>
    <w:rsid w:val="00F34FDA"/>
    <w:pPr>
      <w:spacing w:line="240" w:lineRule="auto"/>
    </w:pPr>
    <w:rPr>
      <w:sz w:val="20"/>
      <w:szCs w:val="20"/>
    </w:rPr>
  </w:style>
  <w:style w:type="character" w:customStyle="1" w:styleId="af">
    <w:name w:val="Текст примечания Знак"/>
    <w:basedOn w:val="a0"/>
    <w:link w:val="ae"/>
    <w:uiPriority w:val="99"/>
    <w:rsid w:val="00F34FDA"/>
    <w:rPr>
      <w:sz w:val="20"/>
      <w:szCs w:val="20"/>
    </w:rPr>
  </w:style>
</w:styles>
</file>

<file path=word/webSettings.xml><?xml version="1.0" encoding="utf-8"?>
<w:webSettings xmlns:r="http://schemas.openxmlformats.org/officeDocument/2006/relationships" xmlns:w="http://schemas.openxmlformats.org/wordprocessingml/2006/main">
  <w:divs>
    <w:div w:id="814492889">
      <w:bodyDiv w:val="1"/>
      <w:marLeft w:val="0"/>
      <w:marRight w:val="0"/>
      <w:marTop w:val="0"/>
      <w:marBottom w:val="0"/>
      <w:divBdr>
        <w:top w:val="none" w:sz="0" w:space="0" w:color="auto"/>
        <w:left w:val="none" w:sz="0" w:space="0" w:color="auto"/>
        <w:bottom w:val="none" w:sz="0" w:space="0" w:color="auto"/>
        <w:right w:val="none" w:sz="0" w:space="0" w:color="auto"/>
      </w:divBdr>
    </w:div>
    <w:div w:id="861435875">
      <w:bodyDiv w:val="1"/>
      <w:marLeft w:val="0"/>
      <w:marRight w:val="0"/>
      <w:marTop w:val="0"/>
      <w:marBottom w:val="0"/>
      <w:divBdr>
        <w:top w:val="none" w:sz="0" w:space="0" w:color="auto"/>
        <w:left w:val="none" w:sz="0" w:space="0" w:color="auto"/>
        <w:bottom w:val="none" w:sz="0" w:space="0" w:color="auto"/>
        <w:right w:val="none" w:sz="0" w:space="0" w:color="auto"/>
      </w:divBdr>
    </w:div>
    <w:div w:id="1202476048">
      <w:bodyDiv w:val="1"/>
      <w:marLeft w:val="0"/>
      <w:marRight w:val="0"/>
      <w:marTop w:val="0"/>
      <w:marBottom w:val="0"/>
      <w:divBdr>
        <w:top w:val="none" w:sz="0" w:space="0" w:color="auto"/>
        <w:left w:val="none" w:sz="0" w:space="0" w:color="auto"/>
        <w:bottom w:val="none" w:sz="0" w:space="0" w:color="auto"/>
        <w:right w:val="none" w:sz="0" w:space="0" w:color="auto"/>
      </w:divBdr>
    </w:div>
    <w:div w:id="1500467592">
      <w:bodyDiv w:val="1"/>
      <w:marLeft w:val="0"/>
      <w:marRight w:val="0"/>
      <w:marTop w:val="0"/>
      <w:marBottom w:val="0"/>
      <w:divBdr>
        <w:top w:val="none" w:sz="0" w:space="0" w:color="auto"/>
        <w:left w:val="none" w:sz="0" w:space="0" w:color="auto"/>
        <w:bottom w:val="none" w:sz="0" w:space="0" w:color="auto"/>
        <w:right w:val="none" w:sz="0" w:space="0" w:color="auto"/>
      </w:divBdr>
    </w:div>
    <w:div w:id="1667051161">
      <w:bodyDiv w:val="1"/>
      <w:marLeft w:val="0"/>
      <w:marRight w:val="0"/>
      <w:marTop w:val="0"/>
      <w:marBottom w:val="0"/>
      <w:divBdr>
        <w:top w:val="none" w:sz="0" w:space="0" w:color="auto"/>
        <w:left w:val="none" w:sz="0" w:space="0" w:color="auto"/>
        <w:bottom w:val="none" w:sz="0" w:space="0" w:color="auto"/>
        <w:right w:val="none" w:sz="0" w:space="0" w:color="auto"/>
      </w:divBdr>
    </w:div>
    <w:div w:id="1687094717">
      <w:bodyDiv w:val="1"/>
      <w:marLeft w:val="0"/>
      <w:marRight w:val="0"/>
      <w:marTop w:val="0"/>
      <w:marBottom w:val="0"/>
      <w:divBdr>
        <w:top w:val="none" w:sz="0" w:space="0" w:color="auto"/>
        <w:left w:val="none" w:sz="0" w:space="0" w:color="auto"/>
        <w:bottom w:val="none" w:sz="0" w:space="0" w:color="auto"/>
        <w:right w:val="none" w:sz="0" w:space="0" w:color="auto"/>
      </w:divBdr>
    </w:div>
    <w:div w:id="1698047120">
      <w:bodyDiv w:val="1"/>
      <w:marLeft w:val="0"/>
      <w:marRight w:val="0"/>
      <w:marTop w:val="0"/>
      <w:marBottom w:val="0"/>
      <w:divBdr>
        <w:top w:val="none" w:sz="0" w:space="0" w:color="auto"/>
        <w:left w:val="none" w:sz="0" w:space="0" w:color="auto"/>
        <w:bottom w:val="none" w:sz="0" w:space="0" w:color="auto"/>
        <w:right w:val="none" w:sz="0" w:space="0" w:color="auto"/>
      </w:divBdr>
    </w:div>
    <w:div w:id="1956907539">
      <w:bodyDiv w:val="1"/>
      <w:marLeft w:val="0"/>
      <w:marRight w:val="0"/>
      <w:marTop w:val="0"/>
      <w:marBottom w:val="0"/>
      <w:divBdr>
        <w:top w:val="none" w:sz="0" w:space="0" w:color="auto"/>
        <w:left w:val="none" w:sz="0" w:space="0" w:color="auto"/>
        <w:bottom w:val="none" w:sz="0" w:space="0" w:color="auto"/>
        <w:right w:val="none" w:sz="0" w:space="0" w:color="auto"/>
      </w:divBdr>
    </w:div>
    <w:div w:id="1975871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talonline.by/document/?regnum=HK9900296" TargetMode="External"/><Relationship Id="rId3" Type="http://schemas.openxmlformats.org/officeDocument/2006/relationships/settings" Target="settings.xml"/><Relationship Id="rId7" Type="http://schemas.openxmlformats.org/officeDocument/2006/relationships/hyperlink" Target="http://etalonline.by/document/?regnum=HK990029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339</TotalTime>
  <Pages>17</Pages>
  <Words>9661</Words>
  <Characters>55071</Characters>
  <Application>Microsoft Office Word</Application>
  <DocSecurity>0</DocSecurity>
  <Lines>458</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36</cp:revision>
  <cp:lastPrinted>2020-02-06T14:56:00Z</cp:lastPrinted>
  <dcterms:created xsi:type="dcterms:W3CDTF">2020-02-05T10:43:00Z</dcterms:created>
  <dcterms:modified xsi:type="dcterms:W3CDTF">2020-02-19T15:00:00Z</dcterms:modified>
</cp:coreProperties>
</file>